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DB20E" w14:textId="6CB40530" w:rsidR="009C02D7" w:rsidRPr="005A2E0A" w:rsidRDefault="00816270" w:rsidP="005A2E0A">
      <w:pPr>
        <w:pStyle w:val="Titre"/>
        <w:spacing w:before="80"/>
        <w:ind w:left="3686"/>
        <w:rPr>
          <w:sz w:val="68"/>
          <w:szCs w:val="68"/>
        </w:rPr>
      </w:pPr>
      <w:r w:rsidRPr="005A2E0A">
        <w:rPr>
          <w:bCs/>
          <w:noProof/>
          <w:color w:val="002C4D"/>
          <w:sz w:val="8"/>
          <w:szCs w:val="84"/>
        </w:rPr>
        <w:drawing>
          <wp:anchor distT="0" distB="0" distL="114300" distR="114300" simplePos="0" relativeHeight="251653120" behindDoc="0" locked="0" layoutInCell="1" allowOverlap="1" wp14:anchorId="0118536B" wp14:editId="54C1E712">
            <wp:simplePos x="0" y="0"/>
            <wp:positionH relativeFrom="column">
              <wp:posOffset>5080</wp:posOffset>
            </wp:positionH>
            <wp:positionV relativeFrom="paragraph">
              <wp:posOffset>0</wp:posOffset>
            </wp:positionV>
            <wp:extent cx="2181225" cy="2460625"/>
            <wp:effectExtent l="0" t="0" r="9525" b="0"/>
            <wp:wrapNone/>
            <wp:docPr id="443441109" name="Picture Placeholder 6">
              <a:extLst xmlns:a="http://schemas.openxmlformats.org/drawingml/2006/main">
                <a:ext uri="{FF2B5EF4-FFF2-40B4-BE49-F238E27FC236}">
                  <a16:creationId xmlns:a16="http://schemas.microsoft.com/office/drawing/2014/main" id="{1F7D52E4-0A1F-BDE1-AD35-CEC73E22C784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441109" name="Picture Placeholder 6">
                      <a:extLst>
                        <a:ext uri="{FF2B5EF4-FFF2-40B4-BE49-F238E27FC236}">
                          <a16:creationId xmlns:a16="http://schemas.microsoft.com/office/drawing/2014/main" id="{1F7D52E4-0A1F-BDE1-AD35-CEC73E22C784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67" r="18667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460625"/>
                    </a:xfrm>
                    <a:custGeom>
                      <a:avLst/>
                      <a:gdLst>
                        <a:gd name="connsiteX0" fmla="*/ 0 w 1161370"/>
                        <a:gd name="connsiteY0" fmla="*/ 0 h 1310114"/>
                        <a:gd name="connsiteX1" fmla="*/ 1161370 w 1161370"/>
                        <a:gd name="connsiteY1" fmla="*/ 0 h 1310114"/>
                        <a:gd name="connsiteX2" fmla="*/ 1161370 w 1161370"/>
                        <a:gd name="connsiteY2" fmla="*/ 1161370 h 1310114"/>
                        <a:gd name="connsiteX3" fmla="*/ 580535 w 1161370"/>
                        <a:gd name="connsiteY3" fmla="*/ 1161370 h 1310114"/>
                        <a:gd name="connsiteX4" fmla="*/ 12 w 1161370"/>
                        <a:gd name="connsiteY4" fmla="*/ 1310114 h 1310114"/>
                        <a:gd name="connsiteX5" fmla="*/ 0 w 1161370"/>
                        <a:gd name="connsiteY5" fmla="*/ 1310114 h 1310114"/>
                        <a:gd name="connsiteX6" fmla="*/ 0 w 1161370"/>
                        <a:gd name="connsiteY6" fmla="*/ 1161370 h 1310114"/>
                      </a:gdLst>
                      <a:ahLst/>
                      <a:cxnLst>
                        <a:cxn ang="0">
                          <a:pos x="connsiteX0" y="connsiteY0"/>
                        </a:cxn>
                        <a:cxn ang="0">
                          <a:pos x="connsiteX1" y="connsiteY1"/>
                        </a:cxn>
                        <a:cxn ang="0">
                          <a:pos x="connsiteX2" y="connsiteY2"/>
                        </a:cxn>
                        <a:cxn ang="0">
                          <a:pos x="connsiteX3" y="connsiteY3"/>
                        </a:cxn>
                        <a:cxn ang="0">
                          <a:pos x="connsiteX4" y="connsiteY4"/>
                        </a:cxn>
                        <a:cxn ang="0">
                          <a:pos x="connsiteX5" y="connsiteY5"/>
                        </a:cxn>
                        <a:cxn ang="0">
                          <a:pos x="connsiteX6" y="connsiteY6"/>
                        </a:cxn>
                      </a:cxnLst>
                      <a:rect l="l" t="t" r="r" b="b"/>
                      <a:pathLst>
                        <a:path w="1161370" h="1310114">
                          <a:moveTo>
                            <a:pt x="0" y="0"/>
                          </a:moveTo>
                          <a:lnTo>
                            <a:pt x="1161370" y="0"/>
                          </a:lnTo>
                          <a:lnTo>
                            <a:pt x="1161370" y="1161370"/>
                          </a:lnTo>
                          <a:lnTo>
                            <a:pt x="580535" y="1161370"/>
                          </a:lnTo>
                          <a:lnTo>
                            <a:pt x="12" y="1310114"/>
                          </a:lnTo>
                          <a:lnTo>
                            <a:pt x="0" y="1310114"/>
                          </a:lnTo>
                          <a:lnTo>
                            <a:pt x="0" y="1161370"/>
                          </a:lnTo>
                          <a:close/>
                        </a:path>
                      </a:pathLst>
                    </a:cu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A2E0A">
        <w:rPr>
          <w:b/>
          <w:bCs/>
          <w:noProof/>
          <w:color w:val="002C4D"/>
          <w:spacing w:val="-26"/>
          <w:sz w:val="36"/>
          <w:szCs w:val="8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AA09CB" wp14:editId="006398A1">
                <wp:simplePos x="0" y="0"/>
                <wp:positionH relativeFrom="column">
                  <wp:posOffset>38100</wp:posOffset>
                </wp:positionH>
                <wp:positionV relativeFrom="paragraph">
                  <wp:posOffset>1367790</wp:posOffset>
                </wp:positionV>
                <wp:extent cx="2077085" cy="737870"/>
                <wp:effectExtent l="0" t="0" r="0" b="0"/>
                <wp:wrapNone/>
                <wp:docPr id="3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7085" cy="7378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BEB0C6" w14:textId="77777777" w:rsidR="00816270" w:rsidRPr="00076DE9" w:rsidRDefault="00816270" w:rsidP="00816270">
                            <w:pPr>
                              <w:spacing w:line="235" w:lineRule="auto"/>
                              <w:ind w:left="372" w:right="401"/>
                              <w:jc w:val="right"/>
                              <w:rPr>
                                <w:rFonts w:ascii="Heisei Kaku Gothic Std W5" w:eastAsia="Heisei Kaku Gothic Std W5" w:hAnsi="Heisei Kaku Gothic Std W5" w:cs="Heisei Kaku Gothic Std W5"/>
                                <w:b/>
                                <w:bCs/>
                                <w:color w:val="FFFFFF" w:themeColor="background1"/>
                                <w:spacing w:val="-2"/>
                                <w:w w:val="101"/>
                                <w:sz w:val="40"/>
                                <w:szCs w:val="40"/>
                              </w:rPr>
                            </w:pPr>
                            <w:r w:rsidRPr="00076DE9">
                              <w:rPr>
                                <w:rFonts w:ascii="Heisei Kaku Gothic Std W5" w:eastAsia="Heisei Kaku Gothic Std W5" w:hAnsi="Heisei Kaku Gothic Std W5" w:cs="Heisei Kaku Gothic Std W5"/>
                                <w:b/>
                                <w:bCs/>
                                <w:color w:val="FFFFFF" w:themeColor="background1"/>
                                <w:spacing w:val="-2"/>
                                <w:w w:val="101"/>
                                <w:sz w:val="40"/>
                                <w:szCs w:val="40"/>
                              </w:rPr>
                              <w:t>Tender Datasheet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AA09CB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3pt;margin-top:107.7pt;width:163.55pt;height:58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" filled="f" stroked="f">
                <v:textbox inset="0,0,0,0">
                  <w:txbxContent>
                    <w:p w14:paraId="02BEB0C6" w14:textId="77777777" w:rsidR="00816270" w:rsidRPr="00076DE9" w:rsidRDefault="00816270" w:rsidP="00816270">
                      <w:pPr>
                        <w:spacing w:line="235" w:lineRule="auto"/>
                        <w:ind w:left="372" w:right="401"/>
                        <w:jc w:val="right"/>
                        <w:rPr>
                          <w:rFonts w:ascii="Heisei Kaku Gothic Std W5" w:eastAsia="Heisei Kaku Gothic Std W5" w:hAnsi="Heisei Kaku Gothic Std W5" w:cs="Heisei Kaku Gothic Std W5"/>
                          <w:b/>
                          <w:bCs/>
                          <w:color w:val="FFFFFF" w:themeColor="background1"/>
                          <w:spacing w:val="-2"/>
                          <w:w w:val="101"/>
                          <w:sz w:val="40"/>
                          <w:szCs w:val="40"/>
                        </w:rPr>
                      </w:pPr>
                      <w:r w:rsidRPr="00076DE9">
                        <w:rPr>
                          <w:rFonts w:ascii="Heisei Kaku Gothic Std W5" w:eastAsia="Heisei Kaku Gothic Std W5" w:hAnsi="Heisei Kaku Gothic Std W5" w:cs="Heisei Kaku Gothic Std W5"/>
                          <w:b/>
                          <w:bCs/>
                          <w:color w:val="FFFFFF" w:themeColor="background1"/>
                          <w:spacing w:val="-2"/>
                          <w:w w:val="101"/>
                          <w:sz w:val="40"/>
                          <w:szCs w:val="40"/>
                        </w:rPr>
                        <w:t>Tender Datasheet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F66C85" w:rsidRPr="005A2E0A">
        <w:rPr>
          <w:color w:val="002C4D"/>
          <w:spacing w:val="-8"/>
          <w:sz w:val="68"/>
          <w:szCs w:val="68"/>
        </w:rPr>
        <w:t>iD</w:t>
      </w:r>
      <w:proofErr w:type="spellEnd"/>
      <w:r w:rsidR="00F66C85" w:rsidRPr="005A2E0A">
        <w:rPr>
          <w:color w:val="002C4D"/>
          <w:spacing w:val="-53"/>
          <w:sz w:val="68"/>
          <w:szCs w:val="68"/>
        </w:rPr>
        <w:t xml:space="preserve"> </w:t>
      </w:r>
      <w:r w:rsidR="00B70F99" w:rsidRPr="005A2E0A">
        <w:rPr>
          <w:color w:val="002C4D"/>
          <w:spacing w:val="-8"/>
          <w:sz w:val="68"/>
          <w:szCs w:val="68"/>
        </w:rPr>
        <w:t>Clas</w:t>
      </w:r>
      <w:r w:rsidR="001B7A63" w:rsidRPr="005A2E0A">
        <w:rPr>
          <w:color w:val="002C4D"/>
          <w:spacing w:val="-8"/>
          <w:sz w:val="68"/>
          <w:szCs w:val="68"/>
        </w:rPr>
        <w:t>s</w:t>
      </w:r>
      <w:r w:rsidR="00B70F99" w:rsidRPr="005A2E0A">
        <w:rPr>
          <w:color w:val="002C4D"/>
          <w:spacing w:val="-8"/>
          <w:sz w:val="68"/>
          <w:szCs w:val="68"/>
        </w:rPr>
        <w:t xml:space="preserve">ics </w:t>
      </w:r>
      <w:r w:rsidR="002F670C">
        <w:rPr>
          <w:color w:val="002C4D"/>
          <w:spacing w:val="-8"/>
          <w:sz w:val="68"/>
          <w:szCs w:val="68"/>
        </w:rPr>
        <w:t xml:space="preserve">&amp; Naturals </w:t>
      </w:r>
      <w:r w:rsidR="00C666C3">
        <w:rPr>
          <w:color w:val="002C4D"/>
          <w:spacing w:val="-8"/>
          <w:sz w:val="68"/>
          <w:szCs w:val="68"/>
        </w:rPr>
        <w:t>Click Ultimate</w:t>
      </w:r>
      <w:r w:rsidR="00B70F99" w:rsidRPr="005A2E0A">
        <w:rPr>
          <w:color w:val="002C4D"/>
          <w:spacing w:val="-8"/>
          <w:sz w:val="68"/>
          <w:szCs w:val="68"/>
        </w:rPr>
        <w:t xml:space="preserve"> </w:t>
      </w:r>
      <w:r w:rsidR="002F670C">
        <w:rPr>
          <w:color w:val="002C4D"/>
          <w:spacing w:val="-8"/>
          <w:sz w:val="68"/>
          <w:szCs w:val="68"/>
        </w:rPr>
        <w:t>55</w:t>
      </w:r>
    </w:p>
    <w:p w14:paraId="386E7A0D" w14:textId="77777777" w:rsidR="005A2E0A" w:rsidRDefault="005A2E0A" w:rsidP="005A2E0A">
      <w:pPr>
        <w:pStyle w:val="Titre1"/>
        <w:spacing w:before="170"/>
        <w:ind w:left="0"/>
        <w:rPr>
          <w:rFonts w:ascii="Roboto"/>
          <w:color w:val="002C4D"/>
        </w:rPr>
      </w:pPr>
    </w:p>
    <w:p w14:paraId="3CAE49ED" w14:textId="1C92C879" w:rsidR="009C02D7" w:rsidRDefault="00102B74" w:rsidP="005A2E0A">
      <w:pPr>
        <w:pStyle w:val="Titre1"/>
        <w:spacing w:before="170"/>
        <w:ind w:left="3686"/>
        <w:rPr>
          <w:rFonts w:ascii="Roboto"/>
          <w:sz w:val="20"/>
        </w:rPr>
      </w:pPr>
      <w:r>
        <w:rPr>
          <w:rFonts w:ascii="Roboto"/>
          <w:color w:val="002C4D"/>
        </w:rPr>
        <w:t>LUXURY VINYL TILE</w:t>
      </w:r>
    </w:p>
    <w:p w14:paraId="6E8CA28B" w14:textId="77777777" w:rsidR="009C02D7" w:rsidRDefault="009C02D7">
      <w:pPr>
        <w:pStyle w:val="Corpsdetexte"/>
        <w:spacing w:before="0"/>
        <w:rPr>
          <w:rFonts w:ascii="Roboto"/>
          <w:sz w:val="20"/>
        </w:rPr>
      </w:pPr>
    </w:p>
    <w:p w14:paraId="2444941A" w14:textId="6EB164A5" w:rsidR="009C02D7" w:rsidRDefault="009C02D7">
      <w:pPr>
        <w:pStyle w:val="Corpsdetexte"/>
        <w:spacing w:before="0"/>
        <w:rPr>
          <w:rFonts w:ascii="Roboto"/>
          <w:sz w:val="20"/>
        </w:rPr>
      </w:pPr>
    </w:p>
    <w:p w14:paraId="75F2689B" w14:textId="4F35B2B2" w:rsidR="009C02D7" w:rsidRDefault="009C02D7">
      <w:pPr>
        <w:pStyle w:val="Corpsdetexte"/>
        <w:spacing w:before="0"/>
        <w:rPr>
          <w:rFonts w:ascii="Roboto"/>
          <w:sz w:val="20"/>
        </w:rPr>
      </w:pPr>
    </w:p>
    <w:p w14:paraId="5086FD74" w14:textId="77777777" w:rsidR="00FE587A" w:rsidRDefault="00FE587A">
      <w:pPr>
        <w:pStyle w:val="Corpsdetexte"/>
        <w:spacing w:before="0"/>
        <w:rPr>
          <w:rFonts w:ascii="Roboto"/>
          <w:sz w:val="20"/>
        </w:rPr>
      </w:pPr>
    </w:p>
    <w:p w14:paraId="6FA4073B" w14:textId="017C5377" w:rsidR="009C02D7" w:rsidRDefault="009C02D7">
      <w:pPr>
        <w:pStyle w:val="Corpsdetexte"/>
        <w:spacing w:before="12"/>
        <w:rPr>
          <w:rFonts w:ascii="Roboto"/>
          <w:sz w:val="20"/>
        </w:rPr>
      </w:pPr>
    </w:p>
    <w:p w14:paraId="6A77939A" w14:textId="77777777" w:rsidR="009C02D7" w:rsidRDefault="009C02D7">
      <w:pPr>
        <w:rPr>
          <w:rFonts w:ascii="Roboto"/>
          <w:sz w:val="20"/>
        </w:rPr>
      </w:pPr>
    </w:p>
    <w:p w14:paraId="02B6451E" w14:textId="77777777" w:rsidR="00851EB7" w:rsidRDefault="00851EB7">
      <w:pPr>
        <w:rPr>
          <w:rFonts w:ascii="Roboto"/>
          <w:sz w:val="20"/>
        </w:rPr>
        <w:sectPr w:rsidR="00851EB7">
          <w:footerReference w:type="default" r:id="rId12"/>
          <w:type w:val="continuous"/>
          <w:pgSz w:w="11910" w:h="16840"/>
          <w:pgMar w:top="660" w:right="840" w:bottom="1580" w:left="820" w:header="0" w:footer="1390" w:gutter="0"/>
          <w:pgNumType w:start="1"/>
          <w:cols w:space="720"/>
        </w:sectPr>
      </w:pPr>
    </w:p>
    <w:p w14:paraId="6F39A228" w14:textId="52B75EC1" w:rsidR="003D227C" w:rsidRPr="003D227C" w:rsidRDefault="003D227C" w:rsidP="0005060C">
      <w:pPr>
        <w:spacing w:line="307" w:lineRule="auto"/>
        <w:ind w:right="180"/>
        <w:rPr>
          <w:rFonts w:eastAsia="Roboto" w:cs="Roboto"/>
          <w:color w:val="002C4D"/>
          <w:sz w:val="18"/>
          <w:szCs w:val="18"/>
        </w:rPr>
      </w:pPr>
      <w:proofErr w:type="spellStart"/>
      <w:r w:rsidRPr="003D227C">
        <w:rPr>
          <w:rFonts w:eastAsia="Roboto" w:cs="Roboto"/>
          <w:color w:val="002C4D"/>
          <w:sz w:val="18"/>
          <w:szCs w:val="18"/>
        </w:rPr>
        <w:t>iD</w:t>
      </w:r>
      <w:proofErr w:type="spellEnd"/>
      <w:r w:rsidRPr="003D227C">
        <w:rPr>
          <w:rFonts w:eastAsia="Roboto" w:cs="Roboto"/>
          <w:color w:val="002C4D"/>
          <w:sz w:val="18"/>
          <w:szCs w:val="18"/>
        </w:rPr>
        <w:t xml:space="preserve"> Classics &amp; Naturals </w:t>
      </w:r>
      <w:r w:rsidR="00C666C3">
        <w:rPr>
          <w:rFonts w:eastAsia="Roboto" w:cs="Roboto"/>
          <w:color w:val="002C4D"/>
          <w:sz w:val="18"/>
          <w:szCs w:val="18"/>
        </w:rPr>
        <w:t xml:space="preserve">Click Ultimate </w:t>
      </w:r>
      <w:r w:rsidRPr="003D227C">
        <w:rPr>
          <w:rFonts w:eastAsia="Roboto" w:cs="Roboto"/>
          <w:color w:val="002C4D"/>
          <w:sz w:val="18"/>
          <w:szCs w:val="18"/>
        </w:rPr>
        <w:t xml:space="preserve">55 is a luxury vinyl tile for </w:t>
      </w:r>
      <w:r w:rsidR="00C666C3">
        <w:rPr>
          <w:rFonts w:eastAsia="Roboto" w:cs="Roboto"/>
          <w:color w:val="002C4D"/>
          <w:sz w:val="18"/>
          <w:szCs w:val="18"/>
        </w:rPr>
        <w:t>click</w:t>
      </w:r>
      <w:r w:rsidRPr="003D227C">
        <w:rPr>
          <w:rFonts w:eastAsia="Roboto" w:cs="Roboto"/>
          <w:color w:val="002C4D"/>
          <w:sz w:val="18"/>
          <w:szCs w:val="18"/>
        </w:rPr>
        <w:t xml:space="preserve"> installation, with a </w:t>
      </w:r>
      <w:r w:rsidRPr="003D227C">
        <w:rPr>
          <w:rFonts w:eastAsia="Roboto" w:cs="Roboto"/>
          <w:b/>
          <w:bCs/>
          <w:color w:val="002C4D"/>
          <w:sz w:val="18"/>
          <w:szCs w:val="18"/>
        </w:rPr>
        <w:t xml:space="preserve">total thickness of </w:t>
      </w:r>
      <w:r w:rsidR="00C666C3">
        <w:rPr>
          <w:rFonts w:eastAsia="Roboto" w:cs="Roboto"/>
          <w:b/>
          <w:bCs/>
          <w:color w:val="002C4D"/>
          <w:sz w:val="18"/>
          <w:szCs w:val="18"/>
        </w:rPr>
        <w:t>6</w:t>
      </w:r>
      <w:r w:rsidRPr="003D227C">
        <w:rPr>
          <w:rFonts w:eastAsia="Roboto" w:cs="Roboto"/>
          <w:b/>
          <w:bCs/>
          <w:color w:val="002C4D"/>
          <w:sz w:val="18"/>
          <w:szCs w:val="18"/>
        </w:rPr>
        <w:t>.5 mm and 0.55 mm wear</w:t>
      </w:r>
      <w:r w:rsidR="00C666C3">
        <w:rPr>
          <w:rFonts w:eastAsia="Roboto" w:cs="Roboto"/>
          <w:b/>
          <w:bCs/>
          <w:color w:val="002C4D"/>
          <w:sz w:val="18"/>
          <w:szCs w:val="18"/>
        </w:rPr>
        <w:t xml:space="preserve"> </w:t>
      </w:r>
      <w:r w:rsidRPr="003D227C">
        <w:rPr>
          <w:rFonts w:eastAsia="Roboto" w:cs="Roboto"/>
          <w:b/>
          <w:bCs/>
          <w:color w:val="002C4D"/>
          <w:sz w:val="18"/>
          <w:szCs w:val="18"/>
        </w:rPr>
        <w:t>layer</w:t>
      </w:r>
      <w:r w:rsidRPr="003D227C">
        <w:rPr>
          <w:rFonts w:eastAsia="Roboto" w:cs="Roboto"/>
          <w:color w:val="002C4D"/>
          <w:sz w:val="18"/>
          <w:szCs w:val="18"/>
        </w:rPr>
        <w:t xml:space="preserve">. It offers a choice of </w:t>
      </w:r>
      <w:r w:rsidRPr="003D227C">
        <w:rPr>
          <w:rFonts w:eastAsia="Roboto" w:cs="Roboto"/>
          <w:b/>
          <w:bCs/>
          <w:color w:val="002C4D"/>
          <w:sz w:val="18"/>
          <w:szCs w:val="18"/>
        </w:rPr>
        <w:t xml:space="preserve">65 designs, including 35 in digital printing, in </w:t>
      </w:r>
      <w:r w:rsidR="00203413">
        <w:rPr>
          <w:rFonts w:eastAsia="Roboto" w:cs="Roboto"/>
          <w:b/>
          <w:bCs/>
          <w:color w:val="002C4D"/>
          <w:sz w:val="18"/>
          <w:szCs w:val="18"/>
        </w:rPr>
        <w:t>5</w:t>
      </w:r>
      <w:r w:rsidRPr="003D227C">
        <w:rPr>
          <w:rFonts w:eastAsia="Roboto" w:cs="Roboto"/>
          <w:b/>
          <w:bCs/>
          <w:color w:val="002C4D"/>
          <w:sz w:val="18"/>
          <w:szCs w:val="18"/>
        </w:rPr>
        <w:t xml:space="preserve"> different formats</w:t>
      </w:r>
      <w:r w:rsidRPr="003D227C">
        <w:rPr>
          <w:rFonts w:eastAsia="Roboto" w:cs="Roboto"/>
          <w:color w:val="002C4D"/>
          <w:sz w:val="18"/>
          <w:szCs w:val="18"/>
        </w:rPr>
        <w:t>, including planks</w:t>
      </w:r>
      <w:r w:rsidR="00203413">
        <w:rPr>
          <w:rFonts w:eastAsia="Roboto" w:cs="Roboto"/>
          <w:color w:val="002C4D"/>
          <w:sz w:val="18"/>
          <w:szCs w:val="18"/>
        </w:rPr>
        <w:t xml:space="preserve"> </w:t>
      </w:r>
      <w:r w:rsidRPr="003D227C">
        <w:rPr>
          <w:rFonts w:eastAsia="Roboto" w:cs="Roboto"/>
          <w:color w:val="002C4D"/>
          <w:sz w:val="18"/>
          <w:szCs w:val="18"/>
        </w:rPr>
        <w:t xml:space="preserve">and tiles. A </w:t>
      </w:r>
      <w:r w:rsidR="003A0264" w:rsidRPr="003D227C">
        <w:rPr>
          <w:rFonts w:eastAsia="Roboto" w:cs="Roboto"/>
          <w:b/>
          <w:bCs/>
          <w:color w:val="002C4D"/>
          <w:sz w:val="18"/>
          <w:szCs w:val="18"/>
        </w:rPr>
        <w:t>beveled</w:t>
      </w:r>
      <w:r w:rsidRPr="003D227C">
        <w:rPr>
          <w:rFonts w:eastAsia="Roboto" w:cs="Roboto"/>
          <w:b/>
          <w:bCs/>
          <w:color w:val="002C4D"/>
          <w:sz w:val="18"/>
          <w:szCs w:val="18"/>
        </w:rPr>
        <w:t xml:space="preserve"> finish</w:t>
      </w:r>
      <w:r w:rsidRPr="003D227C">
        <w:rPr>
          <w:rFonts w:eastAsia="Roboto" w:cs="Roboto"/>
          <w:color w:val="002C4D"/>
          <w:sz w:val="18"/>
          <w:szCs w:val="18"/>
        </w:rPr>
        <w:t xml:space="preserve"> </w:t>
      </w:r>
      <w:r w:rsidR="00203413">
        <w:rPr>
          <w:rFonts w:eastAsia="Roboto" w:cs="Roboto"/>
          <w:color w:val="002C4D"/>
          <w:sz w:val="18"/>
          <w:szCs w:val="18"/>
        </w:rPr>
        <w:t xml:space="preserve">is </w:t>
      </w:r>
      <w:r w:rsidRPr="003D227C">
        <w:rPr>
          <w:rFonts w:eastAsia="Roboto" w:cs="Roboto"/>
          <w:color w:val="002C4D"/>
          <w:sz w:val="18"/>
          <w:szCs w:val="18"/>
        </w:rPr>
        <w:t>bringing added depth and elegance.</w:t>
      </w:r>
    </w:p>
    <w:p w14:paraId="110EC0E9" w14:textId="77777777" w:rsidR="003D227C" w:rsidRPr="003D227C" w:rsidRDefault="003D227C" w:rsidP="003D227C">
      <w:pPr>
        <w:spacing w:line="307" w:lineRule="auto"/>
        <w:rPr>
          <w:rFonts w:eastAsia="Roboto" w:cs="Roboto"/>
          <w:color w:val="002C4D"/>
          <w:sz w:val="18"/>
          <w:szCs w:val="18"/>
        </w:rPr>
      </w:pPr>
    </w:p>
    <w:p w14:paraId="7E0B5F2A" w14:textId="508722AB" w:rsidR="003D227C" w:rsidRPr="003D227C" w:rsidRDefault="003D227C" w:rsidP="003D227C">
      <w:pPr>
        <w:spacing w:line="307" w:lineRule="auto"/>
        <w:rPr>
          <w:rFonts w:eastAsia="Roboto" w:cs="Roboto"/>
          <w:color w:val="002C4D"/>
          <w:sz w:val="18"/>
          <w:szCs w:val="18"/>
        </w:rPr>
      </w:pPr>
      <w:proofErr w:type="spellStart"/>
      <w:r w:rsidRPr="003D227C">
        <w:rPr>
          <w:rFonts w:eastAsia="Roboto" w:cs="Roboto"/>
          <w:color w:val="002C4D"/>
          <w:sz w:val="18"/>
          <w:szCs w:val="18"/>
        </w:rPr>
        <w:t>iD</w:t>
      </w:r>
      <w:proofErr w:type="spellEnd"/>
      <w:r w:rsidRPr="003D227C">
        <w:rPr>
          <w:rFonts w:eastAsia="Roboto" w:cs="Roboto"/>
          <w:color w:val="002C4D"/>
          <w:sz w:val="18"/>
          <w:szCs w:val="18"/>
        </w:rPr>
        <w:t xml:space="preserve"> Classics &amp; Naturals </w:t>
      </w:r>
      <w:r w:rsidR="00203413">
        <w:rPr>
          <w:rFonts w:eastAsia="Roboto" w:cs="Roboto"/>
          <w:color w:val="002C4D"/>
          <w:sz w:val="18"/>
          <w:szCs w:val="18"/>
        </w:rPr>
        <w:t xml:space="preserve">Click Ultimate </w:t>
      </w:r>
      <w:r w:rsidRPr="003D227C">
        <w:rPr>
          <w:rFonts w:eastAsia="Roboto" w:cs="Roboto"/>
          <w:color w:val="002C4D"/>
          <w:sz w:val="18"/>
          <w:szCs w:val="18"/>
        </w:rPr>
        <w:t xml:space="preserve">55 belongs to </w:t>
      </w:r>
      <w:r w:rsidRPr="003D227C">
        <w:rPr>
          <w:rFonts w:eastAsia="Roboto" w:cs="Roboto"/>
          <w:b/>
          <w:bCs/>
          <w:color w:val="002C4D"/>
          <w:sz w:val="18"/>
          <w:szCs w:val="18"/>
        </w:rPr>
        <w:t>EN 10582 and meets the European usage classification 23-33</w:t>
      </w:r>
      <w:r w:rsidRPr="003D227C">
        <w:rPr>
          <w:rFonts w:eastAsia="Roboto" w:cs="Roboto"/>
          <w:color w:val="002C4D"/>
          <w:sz w:val="18"/>
          <w:szCs w:val="18"/>
        </w:rPr>
        <w:t>.</w:t>
      </w:r>
    </w:p>
    <w:p w14:paraId="154EDB20" w14:textId="77777777" w:rsidR="003D227C" w:rsidRPr="003D227C" w:rsidRDefault="003D227C" w:rsidP="003D227C">
      <w:pPr>
        <w:spacing w:line="307" w:lineRule="auto"/>
        <w:rPr>
          <w:rFonts w:eastAsia="Roboto" w:cs="Roboto"/>
          <w:color w:val="002C4D"/>
          <w:sz w:val="18"/>
          <w:szCs w:val="18"/>
        </w:rPr>
      </w:pPr>
    </w:p>
    <w:p w14:paraId="63A7AD0B" w14:textId="32600F26" w:rsidR="003D227C" w:rsidRDefault="00CA249E" w:rsidP="003D227C">
      <w:pPr>
        <w:spacing w:line="307" w:lineRule="auto"/>
        <w:rPr>
          <w:rFonts w:eastAsia="Roboto" w:cs="Roboto"/>
          <w:color w:val="002C4D"/>
          <w:sz w:val="18"/>
          <w:szCs w:val="18"/>
        </w:rPr>
      </w:pPr>
      <w:r w:rsidRPr="00CA249E">
        <w:rPr>
          <w:rFonts w:eastAsia="Roboto" w:cs="Roboto"/>
          <w:color w:val="002C4D"/>
          <w:sz w:val="18"/>
          <w:szCs w:val="18"/>
        </w:rPr>
        <w:t xml:space="preserve">It </w:t>
      </w:r>
      <w:r w:rsidR="00D4591C">
        <w:rPr>
          <w:rFonts w:eastAsia="Roboto" w:cs="Roboto"/>
          <w:color w:val="002C4D"/>
          <w:sz w:val="18"/>
          <w:szCs w:val="18"/>
        </w:rPr>
        <w:t>is</w:t>
      </w:r>
      <w:r w:rsidRPr="00CA249E">
        <w:rPr>
          <w:rFonts w:eastAsia="Roboto" w:cs="Roboto"/>
          <w:b/>
          <w:bCs/>
          <w:color w:val="002C4D"/>
          <w:sz w:val="18"/>
          <w:szCs w:val="18"/>
        </w:rPr>
        <w:t xml:space="preserve"> 100% </w:t>
      </w:r>
      <w:proofErr w:type="gramStart"/>
      <w:r w:rsidRPr="00CA249E">
        <w:rPr>
          <w:rFonts w:eastAsia="Roboto" w:cs="Roboto"/>
          <w:b/>
          <w:bCs/>
          <w:color w:val="002C4D"/>
          <w:sz w:val="18"/>
          <w:szCs w:val="18"/>
        </w:rPr>
        <w:t>recyclable offcuts</w:t>
      </w:r>
      <w:proofErr w:type="gramEnd"/>
      <w:r w:rsidRPr="00CA249E">
        <w:rPr>
          <w:rFonts w:eastAsia="Roboto" w:cs="Roboto"/>
          <w:b/>
          <w:bCs/>
          <w:color w:val="002C4D"/>
          <w:sz w:val="18"/>
          <w:szCs w:val="18"/>
        </w:rPr>
        <w:t xml:space="preserve"> and post-use.</w:t>
      </w:r>
      <w:r w:rsidRPr="00CA249E">
        <w:rPr>
          <w:rFonts w:eastAsia="Roboto" w:cs="Roboto"/>
          <w:color w:val="002C4D"/>
          <w:sz w:val="18"/>
          <w:szCs w:val="18"/>
        </w:rPr>
        <w:t xml:space="preserve"> Installation off cuts can be collected and recycled in new products through the Tarkett </w:t>
      </w:r>
      <w:proofErr w:type="spellStart"/>
      <w:r w:rsidRPr="00CA249E">
        <w:rPr>
          <w:rFonts w:eastAsia="Roboto" w:cs="Roboto"/>
          <w:color w:val="002C4D"/>
          <w:sz w:val="18"/>
          <w:szCs w:val="18"/>
        </w:rPr>
        <w:t>ReStart</w:t>
      </w:r>
      <w:proofErr w:type="spellEnd"/>
      <w:r w:rsidRPr="00CA249E">
        <w:rPr>
          <w:rFonts w:eastAsia="Roboto" w:cs="Roboto"/>
          <w:color w:val="002C4D"/>
          <w:sz w:val="18"/>
          <w:szCs w:val="18"/>
        </w:rPr>
        <w:t>® program.</w:t>
      </w:r>
    </w:p>
    <w:p w14:paraId="35F73D9C" w14:textId="77777777" w:rsidR="00CA249E" w:rsidRPr="003D227C" w:rsidRDefault="00CA249E" w:rsidP="003D227C">
      <w:pPr>
        <w:spacing w:line="307" w:lineRule="auto"/>
        <w:rPr>
          <w:rFonts w:eastAsia="Roboto" w:cs="Roboto"/>
          <w:color w:val="002C4D"/>
          <w:sz w:val="18"/>
          <w:szCs w:val="18"/>
        </w:rPr>
      </w:pPr>
    </w:p>
    <w:p w14:paraId="668280E7" w14:textId="209E14FB" w:rsidR="002F3D7C" w:rsidRDefault="009A14F9" w:rsidP="0005060C">
      <w:pPr>
        <w:spacing w:line="307" w:lineRule="auto"/>
        <w:ind w:right="89"/>
        <w:rPr>
          <w:rFonts w:eastAsia="Roboto" w:cs="Roboto"/>
          <w:color w:val="002C4D"/>
          <w:sz w:val="18"/>
          <w:szCs w:val="18"/>
        </w:rPr>
      </w:pPr>
      <w:proofErr w:type="spellStart"/>
      <w:r>
        <w:rPr>
          <w:rFonts w:eastAsia="Roboto" w:cs="Roboto"/>
          <w:color w:val="002C4D"/>
          <w:sz w:val="18"/>
          <w:szCs w:val="18"/>
        </w:rPr>
        <w:t>iD</w:t>
      </w:r>
      <w:proofErr w:type="spellEnd"/>
      <w:r>
        <w:rPr>
          <w:rFonts w:eastAsia="Roboto" w:cs="Roboto"/>
          <w:color w:val="002C4D"/>
          <w:sz w:val="18"/>
          <w:szCs w:val="18"/>
        </w:rPr>
        <w:t xml:space="preserve"> Classics &amp; Naturals </w:t>
      </w:r>
      <w:r w:rsidR="00AC52CB">
        <w:rPr>
          <w:rFonts w:eastAsia="Roboto" w:cs="Roboto"/>
          <w:color w:val="002C4D"/>
          <w:sz w:val="18"/>
          <w:szCs w:val="18"/>
        </w:rPr>
        <w:t>Click Ultimate</w:t>
      </w:r>
      <w:r>
        <w:rPr>
          <w:rFonts w:eastAsia="Roboto" w:cs="Roboto"/>
          <w:color w:val="002C4D"/>
          <w:sz w:val="18"/>
          <w:szCs w:val="18"/>
        </w:rPr>
        <w:t xml:space="preserve"> 55 </w:t>
      </w:r>
      <w:proofErr w:type="gramStart"/>
      <w:r>
        <w:rPr>
          <w:rFonts w:eastAsia="Roboto" w:cs="Roboto"/>
          <w:color w:val="002C4D"/>
          <w:sz w:val="18"/>
          <w:szCs w:val="18"/>
        </w:rPr>
        <w:t>contain</w:t>
      </w:r>
      <w:r w:rsidR="00D94CE2">
        <w:rPr>
          <w:rFonts w:eastAsia="Roboto" w:cs="Roboto"/>
          <w:color w:val="002C4D"/>
          <w:sz w:val="18"/>
          <w:szCs w:val="18"/>
        </w:rPr>
        <w:t xml:space="preserve"> </w:t>
      </w:r>
      <w:r w:rsidR="003D227C" w:rsidRPr="003D227C">
        <w:rPr>
          <w:rFonts w:eastAsia="Roboto" w:cs="Roboto"/>
          <w:color w:val="002C4D"/>
          <w:sz w:val="18"/>
          <w:szCs w:val="18"/>
        </w:rPr>
        <w:t>of</w:t>
      </w:r>
      <w:proofErr w:type="gramEnd"/>
      <w:r w:rsidR="003D227C" w:rsidRPr="003D227C">
        <w:rPr>
          <w:rFonts w:eastAsia="Roboto" w:cs="Roboto"/>
          <w:color w:val="002C4D"/>
          <w:sz w:val="18"/>
          <w:szCs w:val="18"/>
        </w:rPr>
        <w:t xml:space="preserve"> </w:t>
      </w:r>
      <w:r w:rsidR="00A245DF">
        <w:rPr>
          <w:rFonts w:eastAsia="Roboto" w:cs="Roboto"/>
          <w:b/>
          <w:bCs/>
          <w:color w:val="002C4D"/>
          <w:sz w:val="18"/>
          <w:szCs w:val="18"/>
        </w:rPr>
        <w:t>20</w:t>
      </w:r>
      <w:r w:rsidR="003D227C" w:rsidRPr="008236C7">
        <w:rPr>
          <w:rFonts w:eastAsia="Roboto" w:cs="Roboto"/>
          <w:b/>
          <w:bCs/>
          <w:color w:val="002C4D"/>
          <w:sz w:val="18"/>
          <w:szCs w:val="18"/>
        </w:rPr>
        <w:t xml:space="preserve">% </w:t>
      </w:r>
      <w:r w:rsidR="001E4994">
        <w:rPr>
          <w:rFonts w:eastAsia="Roboto" w:cs="Roboto"/>
          <w:b/>
          <w:bCs/>
          <w:color w:val="002C4D"/>
          <w:sz w:val="18"/>
          <w:szCs w:val="18"/>
        </w:rPr>
        <w:t>recycled material and does not contain phthalate-based plasticizer.</w:t>
      </w:r>
      <w:r w:rsidR="003D227C" w:rsidRPr="003D227C">
        <w:rPr>
          <w:rFonts w:eastAsia="Roboto" w:cs="Roboto"/>
          <w:color w:val="002C4D"/>
          <w:sz w:val="18"/>
          <w:szCs w:val="18"/>
        </w:rPr>
        <w:t xml:space="preserve"> </w:t>
      </w:r>
    </w:p>
    <w:p w14:paraId="5445EBDF" w14:textId="60860BC0" w:rsidR="003D227C" w:rsidRPr="003D227C" w:rsidRDefault="003D227C" w:rsidP="0005060C">
      <w:pPr>
        <w:spacing w:line="307" w:lineRule="auto"/>
        <w:ind w:right="89"/>
        <w:rPr>
          <w:rFonts w:eastAsia="Roboto" w:cs="Roboto"/>
          <w:color w:val="002C4D"/>
          <w:sz w:val="18"/>
          <w:szCs w:val="18"/>
        </w:rPr>
      </w:pPr>
      <w:proofErr w:type="spellStart"/>
      <w:r w:rsidRPr="003D227C">
        <w:rPr>
          <w:rFonts w:eastAsia="Roboto" w:cs="Roboto"/>
          <w:color w:val="002C4D"/>
          <w:sz w:val="18"/>
          <w:szCs w:val="18"/>
        </w:rPr>
        <w:t>iD</w:t>
      </w:r>
      <w:proofErr w:type="spellEnd"/>
      <w:r w:rsidRPr="003D227C">
        <w:rPr>
          <w:rFonts w:eastAsia="Roboto" w:cs="Roboto"/>
          <w:color w:val="002C4D"/>
          <w:sz w:val="18"/>
          <w:szCs w:val="18"/>
        </w:rPr>
        <w:t xml:space="preserve"> Classics &amp; Naturals </w:t>
      </w:r>
      <w:r w:rsidR="00BF7CE5">
        <w:rPr>
          <w:rFonts w:eastAsia="Roboto" w:cs="Roboto"/>
          <w:color w:val="002C4D"/>
          <w:sz w:val="18"/>
          <w:szCs w:val="18"/>
        </w:rPr>
        <w:t xml:space="preserve">Click Ultimate </w:t>
      </w:r>
      <w:r w:rsidRPr="003D227C">
        <w:rPr>
          <w:rFonts w:eastAsia="Roboto" w:cs="Roboto"/>
          <w:color w:val="002C4D"/>
          <w:sz w:val="18"/>
          <w:szCs w:val="18"/>
        </w:rPr>
        <w:t xml:space="preserve">55 offers unique value thanks to its </w:t>
      </w:r>
      <w:r w:rsidRPr="00C07A03">
        <w:rPr>
          <w:rFonts w:eastAsia="Roboto" w:cs="Roboto"/>
          <w:b/>
          <w:bCs/>
          <w:color w:val="002C4D"/>
          <w:sz w:val="18"/>
          <w:szCs w:val="18"/>
        </w:rPr>
        <w:t>digital printing technology</w:t>
      </w:r>
      <w:r w:rsidRPr="003D227C">
        <w:rPr>
          <w:rFonts w:eastAsia="Roboto" w:cs="Roboto"/>
          <w:color w:val="002C4D"/>
          <w:sz w:val="18"/>
          <w:szCs w:val="18"/>
        </w:rPr>
        <w:t xml:space="preserve">, which allows the décor to be </w:t>
      </w:r>
      <w:r w:rsidRPr="00C07A03">
        <w:rPr>
          <w:rFonts w:eastAsia="Roboto" w:cs="Roboto"/>
          <w:b/>
          <w:bCs/>
          <w:color w:val="002C4D"/>
          <w:sz w:val="18"/>
          <w:szCs w:val="18"/>
        </w:rPr>
        <w:t>printed without repetition over 12 m</w:t>
      </w:r>
      <w:proofErr w:type="gramStart"/>
      <w:r w:rsidRPr="00C07A03">
        <w:rPr>
          <w:rFonts w:eastAsia="Roboto" w:cs="Roboto"/>
          <w:b/>
          <w:bCs/>
          <w:color w:val="002C4D"/>
          <w:sz w:val="18"/>
          <w:szCs w:val="18"/>
        </w:rPr>
        <w:t>²</w:t>
      </w:r>
      <w:r w:rsidRPr="003D227C">
        <w:rPr>
          <w:rFonts w:eastAsia="Roboto" w:cs="Roboto"/>
          <w:color w:val="002C4D"/>
          <w:sz w:val="18"/>
          <w:szCs w:val="18"/>
        </w:rPr>
        <w:t xml:space="preserve"> </w:t>
      </w:r>
      <w:r w:rsidR="00A657F6">
        <w:rPr>
          <w:rFonts w:eastAsia="Roboto" w:cs="Roboto"/>
          <w:color w:val="002C4D"/>
          <w:sz w:val="18"/>
          <w:szCs w:val="18"/>
        </w:rPr>
        <w:t>.</w:t>
      </w:r>
      <w:proofErr w:type="gramEnd"/>
    </w:p>
    <w:p w14:paraId="5575AC4F" w14:textId="77777777" w:rsidR="00C07A03" w:rsidRDefault="00C07A03" w:rsidP="0005060C">
      <w:pPr>
        <w:spacing w:line="307" w:lineRule="auto"/>
        <w:ind w:right="89"/>
        <w:rPr>
          <w:rFonts w:eastAsia="Roboto" w:cs="Roboto"/>
          <w:color w:val="002C4D"/>
          <w:sz w:val="18"/>
          <w:szCs w:val="18"/>
        </w:rPr>
      </w:pPr>
    </w:p>
    <w:p w14:paraId="1976AF18" w14:textId="5132B030" w:rsidR="003D227C" w:rsidRPr="003D227C" w:rsidRDefault="003D227C" w:rsidP="0005060C">
      <w:pPr>
        <w:spacing w:line="307" w:lineRule="auto"/>
        <w:ind w:right="89"/>
        <w:rPr>
          <w:rFonts w:eastAsia="Roboto" w:cs="Roboto"/>
          <w:color w:val="002C4D"/>
          <w:sz w:val="18"/>
          <w:szCs w:val="18"/>
        </w:rPr>
      </w:pPr>
      <w:proofErr w:type="spellStart"/>
      <w:r w:rsidRPr="003D227C">
        <w:rPr>
          <w:rFonts w:eastAsia="Roboto" w:cs="Roboto"/>
          <w:color w:val="002C4D"/>
          <w:sz w:val="18"/>
          <w:szCs w:val="18"/>
        </w:rPr>
        <w:t>iD</w:t>
      </w:r>
      <w:proofErr w:type="spellEnd"/>
      <w:r w:rsidRPr="003D227C">
        <w:rPr>
          <w:rFonts w:eastAsia="Roboto" w:cs="Roboto"/>
          <w:color w:val="002C4D"/>
          <w:sz w:val="18"/>
          <w:szCs w:val="18"/>
        </w:rPr>
        <w:t xml:space="preserve"> Classics &amp; Naturals </w:t>
      </w:r>
      <w:r w:rsidR="00BF7CE5">
        <w:rPr>
          <w:rFonts w:eastAsia="Roboto" w:cs="Roboto"/>
          <w:color w:val="002C4D"/>
          <w:sz w:val="18"/>
          <w:szCs w:val="18"/>
        </w:rPr>
        <w:t>Click Ultimate</w:t>
      </w:r>
      <w:r w:rsidRPr="003D227C">
        <w:rPr>
          <w:rFonts w:eastAsia="Roboto" w:cs="Roboto"/>
          <w:color w:val="002C4D"/>
          <w:sz w:val="18"/>
          <w:szCs w:val="18"/>
        </w:rPr>
        <w:t xml:space="preserve"> 55 features our </w:t>
      </w:r>
      <w:r w:rsidRPr="00A657F6">
        <w:rPr>
          <w:rFonts w:eastAsia="Roboto" w:cs="Roboto"/>
          <w:b/>
          <w:bCs/>
          <w:color w:val="002C4D"/>
          <w:sz w:val="18"/>
          <w:szCs w:val="18"/>
        </w:rPr>
        <w:t>TEKTANIUM PU coating that delivers unequalled resistance to scratches, abrasions, wear and stains. Moreover, it offers an ultra matt finish</w:t>
      </w:r>
      <w:r w:rsidRPr="003D227C">
        <w:rPr>
          <w:rFonts w:eastAsia="Roboto" w:cs="Roboto"/>
          <w:color w:val="002C4D"/>
          <w:sz w:val="18"/>
          <w:szCs w:val="18"/>
        </w:rPr>
        <w:t xml:space="preserve">. </w:t>
      </w:r>
    </w:p>
    <w:p w14:paraId="09DB30A4" w14:textId="1EBF6AA9" w:rsidR="003D227C" w:rsidRPr="003D227C" w:rsidRDefault="003D227C" w:rsidP="0005060C">
      <w:pPr>
        <w:spacing w:line="307" w:lineRule="auto"/>
        <w:ind w:right="89"/>
        <w:rPr>
          <w:rFonts w:eastAsia="Roboto" w:cs="Roboto"/>
          <w:color w:val="002C4D"/>
          <w:sz w:val="18"/>
          <w:szCs w:val="18"/>
        </w:rPr>
      </w:pPr>
    </w:p>
    <w:p w14:paraId="227B47BF" w14:textId="40571189" w:rsidR="00DE0876" w:rsidRPr="00A50152" w:rsidRDefault="000F01D8" w:rsidP="0005060C">
      <w:pPr>
        <w:spacing w:line="307" w:lineRule="auto"/>
        <w:ind w:right="89"/>
        <w:rPr>
          <w:rFonts w:eastAsia="Roboto" w:cs="Roboto"/>
          <w:color w:val="002C4D"/>
          <w:sz w:val="18"/>
          <w:szCs w:val="18"/>
        </w:rPr>
      </w:pPr>
      <w:r w:rsidRPr="003D227C">
        <w:rPr>
          <w:rFonts w:eastAsia="Roboto" w:cs="Roboto"/>
          <w:color w:val="002C4D"/>
          <w:sz w:val="18"/>
          <w:szCs w:val="18"/>
        </w:rPr>
        <w:t xml:space="preserve">It offers a </w:t>
      </w:r>
      <w:r w:rsidRPr="00302BC1">
        <w:rPr>
          <w:rFonts w:eastAsia="Roboto" w:cs="Roboto"/>
          <w:b/>
          <w:bCs/>
          <w:color w:val="002C4D"/>
          <w:sz w:val="18"/>
          <w:szCs w:val="18"/>
        </w:rPr>
        <w:t>high dimensional stability</w:t>
      </w:r>
      <w:r w:rsidRPr="003D227C">
        <w:rPr>
          <w:rFonts w:eastAsia="Roboto" w:cs="Roboto"/>
          <w:color w:val="002C4D"/>
          <w:sz w:val="18"/>
          <w:szCs w:val="18"/>
        </w:rPr>
        <w:t xml:space="preserve"> </w:t>
      </w:r>
      <w:r w:rsidRPr="00926B2F">
        <w:rPr>
          <w:rFonts w:eastAsia="Roboto" w:cs="Roboto"/>
          <w:b/>
          <w:bCs/>
          <w:color w:val="002C4D"/>
          <w:sz w:val="18"/>
          <w:szCs w:val="18"/>
        </w:rPr>
        <w:t>of ≤ 0.1</w:t>
      </w:r>
      <w:r w:rsidR="00B11AE3">
        <w:rPr>
          <w:rFonts w:eastAsia="Roboto" w:cs="Roboto"/>
          <w:b/>
          <w:bCs/>
          <w:color w:val="002C4D"/>
          <w:sz w:val="18"/>
          <w:szCs w:val="18"/>
        </w:rPr>
        <w:t>5</w:t>
      </w:r>
      <w:r w:rsidRPr="00926B2F">
        <w:rPr>
          <w:rFonts w:eastAsia="Roboto" w:cs="Roboto"/>
          <w:b/>
          <w:bCs/>
          <w:color w:val="002C4D"/>
          <w:sz w:val="18"/>
          <w:szCs w:val="18"/>
        </w:rPr>
        <w:t>%</w:t>
      </w:r>
      <w:r w:rsidRPr="003D227C">
        <w:rPr>
          <w:rFonts w:eastAsia="Roboto" w:cs="Roboto"/>
          <w:color w:val="002C4D"/>
          <w:sz w:val="18"/>
          <w:szCs w:val="18"/>
        </w:rPr>
        <w:t xml:space="preserve"> according to the EN ISO 23999 </w:t>
      </w:r>
      <w:r w:rsidR="00A10BA2" w:rsidRPr="003D227C">
        <w:rPr>
          <w:rFonts w:eastAsia="Roboto" w:cs="Roboto"/>
          <w:color w:val="002C4D"/>
          <w:sz w:val="18"/>
          <w:szCs w:val="18"/>
        </w:rPr>
        <w:t>standard</w:t>
      </w:r>
      <w:r w:rsidR="00A10BA2">
        <w:rPr>
          <w:rFonts w:eastAsia="Roboto" w:cs="Roboto"/>
          <w:color w:val="002C4D"/>
          <w:sz w:val="18"/>
          <w:szCs w:val="18"/>
        </w:rPr>
        <w:t xml:space="preserve"> and</w:t>
      </w:r>
      <w:r w:rsidR="001B3F31">
        <w:rPr>
          <w:rFonts w:eastAsia="Roboto" w:cs="Roboto"/>
          <w:color w:val="002C4D"/>
          <w:sz w:val="18"/>
          <w:szCs w:val="18"/>
        </w:rPr>
        <w:t xml:space="preserve"> can withstand temperatures up to 60</w:t>
      </w:r>
      <w:r w:rsidR="001B3F31" w:rsidRPr="001B3F31">
        <w:rPr>
          <w:rFonts w:eastAsia="Roboto" w:cs="Roboto"/>
          <w:color w:val="002C4D"/>
          <w:sz w:val="18"/>
          <w:szCs w:val="18"/>
        </w:rPr>
        <w:t>°</w:t>
      </w:r>
      <w:r w:rsidR="001B3F31">
        <w:rPr>
          <w:rFonts w:eastAsia="Roboto" w:cs="Roboto"/>
          <w:color w:val="002C4D"/>
          <w:sz w:val="18"/>
          <w:szCs w:val="18"/>
        </w:rPr>
        <w:t>C.</w:t>
      </w:r>
      <w:r w:rsidR="001040EE">
        <w:rPr>
          <w:rFonts w:eastAsia="Roboto" w:cs="Roboto"/>
          <w:color w:val="002C4D"/>
          <w:sz w:val="18"/>
          <w:szCs w:val="18"/>
        </w:rPr>
        <w:t xml:space="preserve"> </w:t>
      </w:r>
      <w:r w:rsidR="00DE0876">
        <w:rPr>
          <w:rFonts w:eastAsia="Roboto" w:cs="Roboto"/>
          <w:color w:val="002C4D"/>
          <w:sz w:val="18"/>
          <w:szCs w:val="18"/>
        </w:rPr>
        <w:t xml:space="preserve">Integrated </w:t>
      </w:r>
      <w:r w:rsidR="00DE0876" w:rsidRPr="00DE0876">
        <w:rPr>
          <w:rFonts w:eastAsia="Roboto" w:cs="Roboto"/>
          <w:b/>
          <w:bCs/>
          <w:color w:val="002C4D"/>
          <w:sz w:val="18"/>
          <w:szCs w:val="18"/>
        </w:rPr>
        <w:t>acoustic underlay</w:t>
      </w:r>
      <w:r w:rsidR="00DE0876">
        <w:rPr>
          <w:rFonts w:eastAsia="Roboto" w:cs="Roboto"/>
          <w:color w:val="002C4D"/>
          <w:sz w:val="18"/>
          <w:szCs w:val="18"/>
        </w:rPr>
        <w:t xml:space="preserve"> provides in room walking noise reduction of </w:t>
      </w:r>
      <w:r w:rsidR="00DE0876" w:rsidRPr="00DE0876">
        <w:rPr>
          <w:rFonts w:eastAsia="Roboto" w:cs="Roboto"/>
          <w:b/>
          <w:bCs/>
          <w:color w:val="002C4D"/>
          <w:sz w:val="18"/>
          <w:szCs w:val="18"/>
        </w:rPr>
        <w:t>19dB</w:t>
      </w:r>
      <w:r w:rsidR="00A50152">
        <w:rPr>
          <w:rFonts w:eastAsia="Roboto" w:cs="Roboto"/>
          <w:color w:val="002C4D"/>
          <w:sz w:val="18"/>
          <w:szCs w:val="18"/>
        </w:rPr>
        <w:t>.</w:t>
      </w:r>
    </w:p>
    <w:p w14:paraId="32D46E86" w14:textId="77777777" w:rsidR="000F01D8" w:rsidRDefault="000F01D8" w:rsidP="0005060C">
      <w:pPr>
        <w:spacing w:line="307" w:lineRule="auto"/>
        <w:ind w:right="89"/>
        <w:rPr>
          <w:rFonts w:eastAsia="Roboto" w:cs="Roboto"/>
          <w:color w:val="002C4D"/>
          <w:sz w:val="18"/>
          <w:szCs w:val="18"/>
        </w:rPr>
      </w:pPr>
    </w:p>
    <w:p w14:paraId="306B9A8E" w14:textId="31CEE6DC" w:rsidR="00BB518A" w:rsidRDefault="003D227C" w:rsidP="00A50152">
      <w:pPr>
        <w:spacing w:line="307" w:lineRule="auto"/>
        <w:ind w:right="89"/>
        <w:rPr>
          <w:rFonts w:eastAsia="Roboto" w:cs="Roboto"/>
          <w:color w:val="002C4D"/>
          <w:sz w:val="18"/>
          <w:szCs w:val="18"/>
        </w:rPr>
      </w:pPr>
      <w:r w:rsidRPr="003D227C">
        <w:rPr>
          <w:rFonts w:eastAsia="Roboto" w:cs="Roboto"/>
          <w:color w:val="002C4D"/>
          <w:sz w:val="18"/>
          <w:szCs w:val="18"/>
        </w:rPr>
        <w:t xml:space="preserve">It offers a </w:t>
      </w:r>
      <w:r w:rsidRPr="00302BC1">
        <w:rPr>
          <w:rFonts w:eastAsia="Roboto" w:cs="Roboto"/>
          <w:b/>
          <w:bCs/>
          <w:color w:val="002C4D"/>
          <w:sz w:val="18"/>
          <w:szCs w:val="18"/>
        </w:rPr>
        <w:t>high resistance to residual indentation with an average value of ≤ 0.</w:t>
      </w:r>
      <w:r w:rsidR="006402F5">
        <w:rPr>
          <w:rFonts w:eastAsia="Roboto" w:cs="Roboto"/>
          <w:b/>
          <w:bCs/>
          <w:color w:val="002C4D"/>
          <w:sz w:val="18"/>
          <w:szCs w:val="18"/>
        </w:rPr>
        <w:t>1</w:t>
      </w:r>
      <w:r w:rsidRPr="00926B2F">
        <w:rPr>
          <w:rFonts w:eastAsia="Roboto" w:cs="Roboto"/>
          <w:b/>
          <w:bCs/>
          <w:color w:val="002C4D"/>
          <w:sz w:val="18"/>
          <w:szCs w:val="18"/>
        </w:rPr>
        <w:t xml:space="preserve"> mm </w:t>
      </w:r>
      <w:r w:rsidRPr="003D227C">
        <w:rPr>
          <w:rFonts w:eastAsia="Roboto" w:cs="Roboto"/>
          <w:color w:val="002C4D"/>
          <w:sz w:val="18"/>
          <w:szCs w:val="18"/>
        </w:rPr>
        <w:t>according to the EN ISO 24343-1 standard.</w:t>
      </w:r>
    </w:p>
    <w:p w14:paraId="2B15062A" w14:textId="50F9697E" w:rsidR="00BB518A" w:rsidRPr="003D227C" w:rsidRDefault="00BB518A" w:rsidP="00BB518A">
      <w:pPr>
        <w:spacing w:line="307" w:lineRule="auto"/>
        <w:rPr>
          <w:rFonts w:eastAsia="Roboto" w:cs="Roboto"/>
          <w:color w:val="002C4D"/>
          <w:sz w:val="18"/>
          <w:szCs w:val="18"/>
        </w:rPr>
      </w:pPr>
      <w:proofErr w:type="spellStart"/>
      <w:r w:rsidRPr="003D227C">
        <w:rPr>
          <w:rFonts w:eastAsia="Roboto" w:cs="Roboto"/>
          <w:color w:val="002C4D"/>
          <w:sz w:val="18"/>
          <w:szCs w:val="18"/>
        </w:rPr>
        <w:t>iD</w:t>
      </w:r>
      <w:proofErr w:type="spellEnd"/>
      <w:r w:rsidRPr="003D227C">
        <w:rPr>
          <w:rFonts w:eastAsia="Roboto" w:cs="Roboto"/>
          <w:color w:val="002C4D"/>
          <w:sz w:val="18"/>
          <w:szCs w:val="18"/>
        </w:rPr>
        <w:t xml:space="preserve"> Classics &amp; Naturals </w:t>
      </w:r>
      <w:r w:rsidR="00C956D5">
        <w:rPr>
          <w:rFonts w:eastAsia="Roboto" w:cs="Roboto"/>
          <w:color w:val="002C4D"/>
          <w:sz w:val="18"/>
          <w:szCs w:val="18"/>
        </w:rPr>
        <w:t>Click Ulti</w:t>
      </w:r>
      <w:r w:rsidR="005E5717">
        <w:rPr>
          <w:rFonts w:eastAsia="Roboto" w:cs="Roboto"/>
          <w:color w:val="002C4D"/>
          <w:sz w:val="18"/>
          <w:szCs w:val="18"/>
        </w:rPr>
        <w:t>mate</w:t>
      </w:r>
      <w:r w:rsidR="00C956D5">
        <w:rPr>
          <w:rFonts w:eastAsia="Roboto" w:cs="Roboto"/>
          <w:color w:val="002C4D"/>
          <w:sz w:val="18"/>
          <w:szCs w:val="18"/>
        </w:rPr>
        <w:t xml:space="preserve"> </w:t>
      </w:r>
      <w:r w:rsidRPr="003D227C">
        <w:rPr>
          <w:rFonts w:eastAsia="Roboto" w:cs="Roboto"/>
          <w:color w:val="002C4D"/>
          <w:sz w:val="18"/>
          <w:szCs w:val="18"/>
        </w:rPr>
        <w:t xml:space="preserve">55 is classified </w:t>
      </w:r>
      <w:r w:rsidRPr="00926B2F">
        <w:rPr>
          <w:rFonts w:eastAsia="Roboto" w:cs="Roboto"/>
          <w:b/>
          <w:bCs/>
          <w:color w:val="002C4D"/>
          <w:sz w:val="18"/>
          <w:szCs w:val="18"/>
        </w:rPr>
        <w:t xml:space="preserve">R10 </w:t>
      </w:r>
      <w:r w:rsidRPr="003D227C">
        <w:rPr>
          <w:rFonts w:eastAsia="Roboto" w:cs="Roboto"/>
          <w:color w:val="002C4D"/>
          <w:sz w:val="18"/>
          <w:szCs w:val="18"/>
        </w:rPr>
        <w:t xml:space="preserve">according to DIN EN 16165 NB.2, and according to the EN 13501-1 standard, the floor covering will offer a fire resistance classified </w:t>
      </w:r>
      <w:proofErr w:type="spellStart"/>
      <w:r w:rsidRPr="00926B2F">
        <w:rPr>
          <w:rFonts w:eastAsia="Roboto" w:cs="Roboto"/>
          <w:b/>
          <w:bCs/>
          <w:color w:val="002C4D"/>
          <w:sz w:val="18"/>
          <w:szCs w:val="18"/>
        </w:rPr>
        <w:t>Bfl</w:t>
      </w:r>
      <w:proofErr w:type="spellEnd"/>
      <w:r w:rsidRPr="00926B2F">
        <w:rPr>
          <w:rFonts w:eastAsia="Roboto" w:cs="Roboto"/>
          <w:b/>
          <w:bCs/>
          <w:color w:val="002C4D"/>
          <w:sz w:val="18"/>
          <w:szCs w:val="18"/>
        </w:rPr>
        <w:t xml:space="preserve"> s1.</w:t>
      </w:r>
    </w:p>
    <w:p w14:paraId="18DAAFCA" w14:textId="77777777" w:rsidR="009B4B4D" w:rsidRPr="003D227C" w:rsidRDefault="009B4B4D" w:rsidP="003D227C">
      <w:pPr>
        <w:spacing w:line="307" w:lineRule="auto"/>
        <w:rPr>
          <w:rFonts w:eastAsia="Roboto" w:cs="Roboto"/>
          <w:color w:val="002C4D"/>
          <w:sz w:val="18"/>
          <w:szCs w:val="18"/>
        </w:rPr>
      </w:pPr>
    </w:p>
    <w:p w14:paraId="22E35BAF" w14:textId="04F28B02" w:rsidR="003D227C" w:rsidRDefault="003D227C" w:rsidP="003D227C">
      <w:pPr>
        <w:spacing w:line="307" w:lineRule="auto"/>
        <w:rPr>
          <w:rFonts w:eastAsia="Roboto" w:cs="Roboto"/>
          <w:color w:val="002C4D"/>
          <w:sz w:val="18"/>
          <w:szCs w:val="18"/>
        </w:rPr>
      </w:pPr>
      <w:r w:rsidRPr="003D227C">
        <w:rPr>
          <w:rFonts w:eastAsia="Roboto" w:cs="Roboto"/>
          <w:color w:val="002C4D"/>
          <w:sz w:val="18"/>
          <w:szCs w:val="18"/>
        </w:rPr>
        <w:t xml:space="preserve">Its emission rate of volatile organic compounds in air is </w:t>
      </w:r>
      <w:r w:rsidRPr="00461E72">
        <w:rPr>
          <w:rFonts w:eastAsia="Roboto" w:cs="Roboto"/>
          <w:b/>
          <w:bCs/>
          <w:color w:val="002C4D"/>
          <w:sz w:val="18"/>
          <w:szCs w:val="18"/>
        </w:rPr>
        <w:t xml:space="preserve">less than 10 </w:t>
      </w:r>
      <w:proofErr w:type="spellStart"/>
      <w:r w:rsidRPr="00461E72">
        <w:rPr>
          <w:rFonts w:eastAsia="Roboto" w:cs="Roboto"/>
          <w:b/>
          <w:bCs/>
          <w:color w:val="002C4D"/>
          <w:sz w:val="18"/>
          <w:szCs w:val="18"/>
        </w:rPr>
        <w:t>μg</w:t>
      </w:r>
      <w:proofErr w:type="spellEnd"/>
      <w:r w:rsidRPr="00461E72">
        <w:rPr>
          <w:rFonts w:eastAsia="Roboto" w:cs="Roboto"/>
          <w:b/>
          <w:bCs/>
          <w:color w:val="002C4D"/>
          <w:sz w:val="18"/>
          <w:szCs w:val="18"/>
        </w:rPr>
        <w:t>/m³,</w:t>
      </w:r>
      <w:r w:rsidRPr="003D227C">
        <w:rPr>
          <w:rFonts w:eastAsia="Roboto" w:cs="Roboto"/>
          <w:color w:val="002C4D"/>
          <w:sz w:val="18"/>
          <w:szCs w:val="18"/>
        </w:rPr>
        <w:t xml:space="preserve"> tested 28 days after installation according to ISO 16516. </w:t>
      </w:r>
    </w:p>
    <w:p w14:paraId="7717B4AE" w14:textId="77777777" w:rsidR="006730D2" w:rsidRDefault="006730D2" w:rsidP="006730D2">
      <w:pPr>
        <w:spacing w:line="307" w:lineRule="auto"/>
        <w:rPr>
          <w:rFonts w:eastAsia="Roboto" w:cs="Roboto"/>
          <w:color w:val="002C4D"/>
          <w:sz w:val="18"/>
          <w:szCs w:val="18"/>
        </w:rPr>
      </w:pPr>
    </w:p>
    <w:p w14:paraId="31936DD9" w14:textId="58862994" w:rsidR="006730D2" w:rsidRDefault="006730D2" w:rsidP="006730D2">
      <w:pPr>
        <w:spacing w:line="307" w:lineRule="auto"/>
        <w:rPr>
          <w:rFonts w:eastAsia="Roboto" w:cs="Roboto"/>
          <w:b/>
          <w:bCs/>
          <w:color w:val="002C4D"/>
          <w:sz w:val="18"/>
          <w:szCs w:val="18"/>
        </w:rPr>
      </w:pPr>
      <w:r w:rsidRPr="003D227C">
        <w:rPr>
          <w:rFonts w:eastAsia="Roboto" w:cs="Roboto"/>
          <w:color w:val="002C4D"/>
          <w:sz w:val="18"/>
          <w:szCs w:val="18"/>
        </w:rPr>
        <w:t xml:space="preserve">The product </w:t>
      </w:r>
      <w:r w:rsidR="001A5DB4">
        <w:rPr>
          <w:rFonts w:eastAsia="Roboto" w:cs="Roboto"/>
          <w:color w:val="002C4D"/>
          <w:sz w:val="18"/>
          <w:szCs w:val="18"/>
        </w:rPr>
        <w:t>has</w:t>
      </w:r>
      <w:r w:rsidRPr="003D227C">
        <w:rPr>
          <w:rFonts w:eastAsia="Roboto" w:cs="Roboto"/>
          <w:color w:val="002C4D"/>
          <w:sz w:val="18"/>
          <w:szCs w:val="18"/>
        </w:rPr>
        <w:t xml:space="preserve"> a </w:t>
      </w:r>
      <w:r w:rsidRPr="008C239E">
        <w:rPr>
          <w:rFonts w:eastAsia="Roboto" w:cs="Roboto"/>
          <w:b/>
          <w:bCs/>
          <w:color w:val="002C4D"/>
          <w:sz w:val="18"/>
          <w:szCs w:val="18"/>
        </w:rPr>
        <w:t>carbon footprint</w:t>
      </w:r>
      <w:r w:rsidRPr="003D227C">
        <w:rPr>
          <w:rFonts w:eastAsia="Roboto" w:cs="Roboto"/>
          <w:color w:val="002C4D"/>
          <w:sz w:val="18"/>
          <w:szCs w:val="18"/>
        </w:rPr>
        <w:t xml:space="preserve"> </w:t>
      </w:r>
      <w:r w:rsidR="001A5DB4">
        <w:rPr>
          <w:rFonts w:eastAsia="Roboto" w:cs="Roboto"/>
          <w:b/>
          <w:bCs/>
          <w:color w:val="002C4D"/>
          <w:sz w:val="18"/>
          <w:szCs w:val="18"/>
        </w:rPr>
        <w:t>of</w:t>
      </w:r>
      <w:r w:rsidRPr="008236C7">
        <w:rPr>
          <w:rFonts w:eastAsia="Roboto" w:cs="Roboto"/>
          <w:b/>
          <w:bCs/>
          <w:color w:val="002C4D"/>
          <w:sz w:val="18"/>
          <w:szCs w:val="18"/>
        </w:rPr>
        <w:t xml:space="preserve"> </w:t>
      </w:r>
      <w:r w:rsidR="002A7310">
        <w:rPr>
          <w:rFonts w:eastAsia="Roboto" w:cs="Roboto"/>
          <w:b/>
          <w:bCs/>
          <w:color w:val="002C4D"/>
          <w:sz w:val="18"/>
          <w:szCs w:val="18"/>
        </w:rPr>
        <w:t>below 12</w:t>
      </w:r>
      <w:r w:rsidRPr="008236C7">
        <w:rPr>
          <w:rFonts w:eastAsia="Roboto" w:cs="Roboto"/>
          <w:b/>
          <w:bCs/>
          <w:color w:val="002C4D"/>
          <w:sz w:val="18"/>
          <w:szCs w:val="18"/>
        </w:rPr>
        <w:t xml:space="preserve"> kg CO2 eq./m² (A1–A3 scope) and a total carbon footprint </w:t>
      </w:r>
      <w:r w:rsidR="002A7310">
        <w:rPr>
          <w:rFonts w:eastAsia="Roboto" w:cs="Roboto"/>
          <w:b/>
          <w:bCs/>
          <w:color w:val="002C4D"/>
          <w:sz w:val="18"/>
          <w:szCs w:val="18"/>
        </w:rPr>
        <w:t>below 6.5</w:t>
      </w:r>
      <w:r w:rsidRPr="008236C7">
        <w:rPr>
          <w:rFonts w:eastAsia="Roboto" w:cs="Roboto"/>
          <w:b/>
          <w:bCs/>
          <w:color w:val="002C4D"/>
          <w:sz w:val="18"/>
          <w:szCs w:val="18"/>
        </w:rPr>
        <w:t xml:space="preserve"> kg CO2 eq./m² CO2 eq./m² (Module D).</w:t>
      </w:r>
    </w:p>
    <w:p w14:paraId="7073D50C" w14:textId="77777777" w:rsidR="00461E72" w:rsidRPr="003D227C" w:rsidRDefault="00461E72" w:rsidP="003D227C">
      <w:pPr>
        <w:spacing w:line="307" w:lineRule="auto"/>
        <w:rPr>
          <w:rFonts w:eastAsia="Roboto" w:cs="Roboto"/>
          <w:color w:val="002C4D"/>
          <w:sz w:val="18"/>
          <w:szCs w:val="18"/>
        </w:rPr>
      </w:pPr>
    </w:p>
    <w:p w14:paraId="07410FE9" w14:textId="11998DFF" w:rsidR="003D227C" w:rsidRPr="003D227C" w:rsidRDefault="0068446A" w:rsidP="003D227C">
      <w:pPr>
        <w:spacing w:line="307" w:lineRule="auto"/>
        <w:rPr>
          <w:rFonts w:eastAsia="Roboto" w:cs="Roboto"/>
          <w:color w:val="002C4D"/>
          <w:sz w:val="18"/>
          <w:szCs w:val="18"/>
        </w:rPr>
      </w:pPr>
      <w:r>
        <w:rPr>
          <w:rFonts w:eastAsia="Roboto" w:cs="Roboto"/>
          <w:color w:val="002C4D"/>
          <w:sz w:val="18"/>
          <w:szCs w:val="18"/>
        </w:rPr>
        <w:t>Sustainability credentials are backed by</w:t>
      </w:r>
      <w:r w:rsidR="003D227C" w:rsidRPr="003D227C">
        <w:rPr>
          <w:rFonts w:eastAsia="Roboto" w:cs="Roboto"/>
          <w:color w:val="002C4D"/>
          <w:sz w:val="18"/>
          <w:szCs w:val="18"/>
        </w:rPr>
        <w:t xml:space="preserve"> an EPD &amp; a MHS.</w:t>
      </w:r>
    </w:p>
    <w:p w14:paraId="660C0E1F" w14:textId="77777777" w:rsidR="003D227C" w:rsidRPr="003D227C" w:rsidRDefault="003D227C" w:rsidP="003D227C">
      <w:pPr>
        <w:spacing w:line="307" w:lineRule="auto"/>
        <w:rPr>
          <w:rFonts w:eastAsia="Roboto" w:cs="Roboto"/>
          <w:color w:val="002C4D"/>
          <w:sz w:val="18"/>
          <w:szCs w:val="18"/>
        </w:rPr>
      </w:pPr>
    </w:p>
    <w:p w14:paraId="47C25494" w14:textId="7786A91B" w:rsidR="009C02D7" w:rsidRPr="005564A7" w:rsidRDefault="003D227C" w:rsidP="003D227C">
      <w:pPr>
        <w:spacing w:line="307" w:lineRule="auto"/>
        <w:rPr>
          <w:rFonts w:ascii="Roboto" w:hAnsi="Roboto"/>
          <w:sz w:val="18"/>
        </w:rPr>
        <w:sectPr w:rsidR="009C02D7" w:rsidRPr="005564A7">
          <w:type w:val="continuous"/>
          <w:pgSz w:w="11910" w:h="16840"/>
          <w:pgMar w:top="660" w:right="840" w:bottom="1580" w:left="820" w:header="0" w:footer="1390" w:gutter="0"/>
          <w:cols w:num="3" w:space="720" w:equalWidth="0">
            <w:col w:w="3299" w:space="121"/>
            <w:col w:w="3350" w:space="71"/>
            <w:col w:w="3409"/>
          </w:cols>
        </w:sectPr>
      </w:pPr>
      <w:r w:rsidRPr="003D227C">
        <w:rPr>
          <w:rFonts w:eastAsia="Roboto" w:cs="Roboto"/>
          <w:color w:val="002C4D"/>
          <w:sz w:val="18"/>
          <w:szCs w:val="18"/>
        </w:rPr>
        <w:t xml:space="preserve">The product is </w:t>
      </w:r>
      <w:r w:rsidRPr="00461E72">
        <w:rPr>
          <w:rFonts w:eastAsia="Roboto" w:cs="Roboto"/>
          <w:b/>
          <w:bCs/>
          <w:color w:val="002C4D"/>
          <w:sz w:val="18"/>
          <w:szCs w:val="18"/>
        </w:rPr>
        <w:t>made in Europe and comes with a 10-year commercial warranty</w:t>
      </w:r>
      <w:r w:rsidRPr="003D227C">
        <w:rPr>
          <w:rFonts w:eastAsia="Roboto" w:cs="Roboto"/>
          <w:color w:val="002C4D"/>
          <w:sz w:val="18"/>
          <w:szCs w:val="18"/>
        </w:rPr>
        <w:t>.</w:t>
      </w:r>
    </w:p>
    <w:p w14:paraId="3DB2254B" w14:textId="77777777" w:rsidR="005D26E5" w:rsidRDefault="005D26E5">
      <w:pPr>
        <w:pStyle w:val="Corpsdetexte"/>
        <w:spacing w:before="55"/>
        <w:rPr>
          <w:rFonts w:ascii="Roboto" w:hAnsi="Roboto"/>
          <w:sz w:val="26"/>
        </w:rPr>
      </w:pPr>
    </w:p>
    <w:p w14:paraId="082C0985" w14:textId="352E56B1" w:rsidR="0005060C" w:rsidRPr="005564A7" w:rsidRDefault="0009282D">
      <w:pPr>
        <w:pStyle w:val="Corpsdetexte"/>
        <w:spacing w:before="55"/>
        <w:rPr>
          <w:rFonts w:ascii="Roboto" w:hAnsi="Roboto"/>
          <w:sz w:val="2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DC0918D" wp14:editId="6748943A">
            <wp:simplePos x="0" y="0"/>
            <wp:positionH relativeFrom="column">
              <wp:posOffset>-3865</wp:posOffset>
            </wp:positionH>
            <wp:positionV relativeFrom="paragraph">
              <wp:posOffset>37852</wp:posOffset>
            </wp:positionV>
            <wp:extent cx="2167255" cy="2138901"/>
            <wp:effectExtent l="0" t="0" r="4445" b="0"/>
            <wp:wrapNone/>
            <wp:docPr id="1571600289" name="Afbeelding 5">
              <a:extLst xmlns:a="http://schemas.openxmlformats.org/drawingml/2006/main">
                <a:ext uri="{FF2B5EF4-FFF2-40B4-BE49-F238E27FC236}">
                  <a16:creationId xmlns:a16="http://schemas.microsoft.com/office/drawing/2014/main" id="{FA0C2884-69B1-4CF3-8C61-6FED0DA02E2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fbeelding 5">
                      <a:extLst>
                        <a:ext uri="{FF2B5EF4-FFF2-40B4-BE49-F238E27FC236}">
                          <a16:creationId xmlns:a16="http://schemas.microsoft.com/office/drawing/2014/main" id="{FA0C2884-69B1-4CF3-8C61-6FED0DA02E2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929" t="7145" b="24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255" cy="21389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6B31D25" w14:textId="03F6EF03" w:rsidR="009C02D7" w:rsidRPr="005564A7" w:rsidRDefault="00F66C85">
      <w:pPr>
        <w:pStyle w:val="Titre1"/>
        <w:rPr>
          <w:rFonts w:ascii="Roboto" w:hAnsi="Roboto"/>
        </w:rPr>
      </w:pPr>
      <w:r w:rsidRPr="005564A7">
        <w:rPr>
          <w:rFonts w:ascii="Roboto" w:hAnsi="Roboto"/>
          <w:color w:val="002C4D"/>
        </w:rPr>
        <w:t>More</w:t>
      </w:r>
      <w:r w:rsidRPr="005564A7">
        <w:rPr>
          <w:rFonts w:ascii="Roboto" w:hAnsi="Roboto"/>
          <w:color w:val="002C4D"/>
          <w:spacing w:val="-7"/>
        </w:rPr>
        <w:t xml:space="preserve"> </w:t>
      </w:r>
      <w:r w:rsidRPr="005564A7">
        <w:rPr>
          <w:rFonts w:ascii="Roboto" w:hAnsi="Roboto"/>
          <w:color w:val="002C4D"/>
        </w:rPr>
        <w:t>reasons</w:t>
      </w:r>
      <w:r w:rsidRPr="005564A7">
        <w:rPr>
          <w:rFonts w:ascii="Roboto" w:hAnsi="Roboto"/>
          <w:color w:val="002C4D"/>
          <w:spacing w:val="-8"/>
        </w:rPr>
        <w:t xml:space="preserve"> </w:t>
      </w:r>
      <w:r w:rsidRPr="005564A7">
        <w:rPr>
          <w:rFonts w:ascii="Roboto" w:hAnsi="Roboto"/>
          <w:color w:val="002C4D"/>
        </w:rPr>
        <w:t>to</w:t>
      </w:r>
      <w:r w:rsidRPr="005564A7">
        <w:rPr>
          <w:rFonts w:ascii="Roboto" w:hAnsi="Roboto"/>
          <w:color w:val="002C4D"/>
          <w:spacing w:val="-8"/>
        </w:rPr>
        <w:t xml:space="preserve"> </w:t>
      </w:r>
      <w:r w:rsidRPr="005564A7">
        <w:rPr>
          <w:rFonts w:ascii="Roboto" w:hAnsi="Roboto"/>
          <w:color w:val="002C4D"/>
        </w:rPr>
        <w:t>choose</w:t>
      </w:r>
      <w:r w:rsidRPr="005564A7">
        <w:rPr>
          <w:rFonts w:ascii="Roboto" w:hAnsi="Roboto"/>
          <w:color w:val="002C4D"/>
          <w:spacing w:val="-12"/>
        </w:rPr>
        <w:t xml:space="preserve"> </w:t>
      </w:r>
      <w:r w:rsidRPr="005564A7">
        <w:rPr>
          <w:rFonts w:ascii="Roboto" w:hAnsi="Roboto"/>
          <w:color w:val="002C4D"/>
        </w:rPr>
        <w:t>Tarkett</w:t>
      </w:r>
      <w:r w:rsidRPr="005564A7">
        <w:rPr>
          <w:rFonts w:ascii="Roboto" w:hAnsi="Roboto"/>
          <w:color w:val="002C4D"/>
          <w:spacing w:val="-8"/>
        </w:rPr>
        <w:t xml:space="preserve"> </w:t>
      </w:r>
      <w:proofErr w:type="spellStart"/>
      <w:r w:rsidRPr="005564A7">
        <w:rPr>
          <w:rFonts w:ascii="Roboto" w:hAnsi="Roboto"/>
          <w:color w:val="002C4D"/>
        </w:rPr>
        <w:t>iD</w:t>
      </w:r>
      <w:proofErr w:type="spellEnd"/>
      <w:r w:rsidRPr="005564A7">
        <w:rPr>
          <w:rFonts w:ascii="Roboto" w:hAnsi="Roboto"/>
          <w:color w:val="002C4D"/>
          <w:spacing w:val="-7"/>
        </w:rPr>
        <w:t xml:space="preserve"> </w:t>
      </w:r>
      <w:r w:rsidR="005D26E5">
        <w:rPr>
          <w:rFonts w:ascii="Roboto" w:hAnsi="Roboto"/>
          <w:color w:val="002C4D"/>
        </w:rPr>
        <w:t xml:space="preserve">Classics &amp; Naturals </w:t>
      </w:r>
      <w:r w:rsidR="00811B41">
        <w:rPr>
          <w:rFonts w:ascii="Roboto" w:hAnsi="Roboto"/>
          <w:color w:val="002C4D"/>
        </w:rPr>
        <w:t>Click Ultimate</w:t>
      </w:r>
      <w:r w:rsidR="005D26E5">
        <w:rPr>
          <w:rFonts w:ascii="Roboto" w:hAnsi="Roboto"/>
          <w:color w:val="002C4D"/>
        </w:rPr>
        <w:t xml:space="preserve"> 55</w:t>
      </w:r>
    </w:p>
    <w:p w14:paraId="4071DAE0" w14:textId="609B7936" w:rsidR="009C02D7" w:rsidRPr="005564A7" w:rsidRDefault="009C02D7">
      <w:pPr>
        <w:pStyle w:val="Corpsdetexte"/>
        <w:spacing w:before="137"/>
        <w:rPr>
          <w:rFonts w:ascii="Roboto" w:hAnsi="Roboto"/>
          <w:sz w:val="20"/>
        </w:rPr>
      </w:pPr>
    </w:p>
    <w:p w14:paraId="6AE69352" w14:textId="77777777" w:rsidR="009C02D7" w:rsidRPr="005564A7" w:rsidRDefault="009C02D7">
      <w:pPr>
        <w:rPr>
          <w:rFonts w:ascii="Roboto" w:hAnsi="Roboto"/>
          <w:sz w:val="20"/>
        </w:rPr>
        <w:sectPr w:rsidR="009C02D7" w:rsidRPr="005564A7">
          <w:type w:val="continuous"/>
          <w:pgSz w:w="11910" w:h="16840"/>
          <w:pgMar w:top="660" w:right="840" w:bottom="1580" w:left="820" w:header="0" w:footer="1390" w:gutter="0"/>
          <w:cols w:space="720"/>
        </w:sectPr>
      </w:pPr>
    </w:p>
    <w:p w14:paraId="09B1FE7E" w14:textId="3FB9466C" w:rsidR="009C02D7" w:rsidRPr="005564A7" w:rsidRDefault="000D1E7D">
      <w:pPr>
        <w:pStyle w:val="Paragraphedeliste"/>
        <w:numPr>
          <w:ilvl w:val="0"/>
          <w:numId w:val="1"/>
        </w:numPr>
        <w:tabs>
          <w:tab w:val="left" w:pos="3761"/>
        </w:tabs>
        <w:ind w:left="3761" w:hanging="226"/>
        <w:rPr>
          <w:rFonts w:ascii="Roboto" w:hAnsi="Roboto"/>
          <w:sz w:val="18"/>
        </w:rPr>
      </w:pPr>
      <w:r w:rsidRPr="005564A7">
        <w:rPr>
          <w:rFonts w:ascii="Roboto" w:hAnsi="Roboto"/>
          <w:color w:val="002C4D"/>
          <w:sz w:val="18"/>
        </w:rPr>
        <w:t xml:space="preserve">100% </w:t>
      </w:r>
      <w:r w:rsidR="000C4866" w:rsidRPr="005564A7">
        <w:rPr>
          <w:rFonts w:ascii="Roboto" w:hAnsi="Roboto"/>
          <w:color w:val="002C4D"/>
          <w:sz w:val="18"/>
        </w:rPr>
        <w:t xml:space="preserve">Phthalate </w:t>
      </w:r>
      <w:r w:rsidRPr="005564A7">
        <w:rPr>
          <w:rFonts w:ascii="Roboto" w:hAnsi="Roboto"/>
          <w:color w:val="002C4D"/>
          <w:sz w:val="18"/>
        </w:rPr>
        <w:t>free</w:t>
      </w:r>
    </w:p>
    <w:p w14:paraId="2F4CBCE5" w14:textId="24F25F26" w:rsidR="009C02D7" w:rsidRPr="005564A7" w:rsidRDefault="00F66C85" w:rsidP="000C4866">
      <w:pPr>
        <w:pStyle w:val="Paragraphedeliste"/>
        <w:numPr>
          <w:ilvl w:val="0"/>
          <w:numId w:val="1"/>
        </w:numPr>
        <w:tabs>
          <w:tab w:val="left" w:pos="3761"/>
        </w:tabs>
        <w:spacing w:before="171"/>
        <w:ind w:left="3761" w:hanging="226"/>
        <w:rPr>
          <w:rFonts w:ascii="Roboto" w:hAnsi="Roboto"/>
          <w:sz w:val="18"/>
        </w:rPr>
      </w:pPr>
      <w:r w:rsidRPr="005564A7">
        <w:rPr>
          <w:rFonts w:ascii="Roboto" w:hAnsi="Roboto"/>
          <w:color w:val="002C4D"/>
          <w:sz w:val="18"/>
        </w:rPr>
        <w:t xml:space="preserve">100% </w:t>
      </w:r>
      <w:r w:rsidRPr="005564A7">
        <w:rPr>
          <w:rFonts w:ascii="Roboto" w:hAnsi="Roboto"/>
          <w:color w:val="002C4D"/>
          <w:spacing w:val="-2"/>
          <w:sz w:val="18"/>
        </w:rPr>
        <w:t>recyclable</w:t>
      </w:r>
      <w:r w:rsidR="0076609A">
        <w:rPr>
          <w:rFonts w:ascii="Roboto" w:hAnsi="Roboto"/>
          <w:color w:val="002C4D"/>
          <w:spacing w:val="-2"/>
          <w:sz w:val="18"/>
        </w:rPr>
        <w:t xml:space="preserve"> offcuts &amp; post-use</w:t>
      </w:r>
    </w:p>
    <w:p w14:paraId="2DF76546" w14:textId="77777777" w:rsidR="009C02D7" w:rsidRPr="005564A7" w:rsidRDefault="00F66C85">
      <w:pPr>
        <w:pStyle w:val="Paragraphedeliste"/>
        <w:numPr>
          <w:ilvl w:val="0"/>
          <w:numId w:val="1"/>
        </w:numPr>
        <w:tabs>
          <w:tab w:val="left" w:pos="3761"/>
        </w:tabs>
        <w:ind w:left="3761" w:hanging="226"/>
        <w:rPr>
          <w:rFonts w:ascii="Roboto" w:hAnsi="Roboto"/>
          <w:sz w:val="18"/>
        </w:rPr>
      </w:pPr>
      <w:r w:rsidRPr="005564A7">
        <w:rPr>
          <w:rFonts w:ascii="Roboto" w:hAnsi="Roboto"/>
          <w:color w:val="002C4D"/>
          <w:sz w:val="18"/>
        </w:rPr>
        <w:t>Optimal</w:t>
      </w:r>
      <w:r w:rsidRPr="005564A7">
        <w:rPr>
          <w:rFonts w:ascii="Roboto" w:hAnsi="Roboto"/>
          <w:color w:val="002C4D"/>
          <w:spacing w:val="-6"/>
          <w:sz w:val="18"/>
        </w:rPr>
        <w:t xml:space="preserve"> </w:t>
      </w:r>
      <w:r w:rsidRPr="005564A7">
        <w:rPr>
          <w:rFonts w:ascii="Roboto" w:hAnsi="Roboto"/>
          <w:color w:val="002C4D"/>
          <w:sz w:val="18"/>
        </w:rPr>
        <w:t>indoor</w:t>
      </w:r>
      <w:r w:rsidRPr="005564A7">
        <w:rPr>
          <w:rFonts w:ascii="Roboto" w:hAnsi="Roboto"/>
          <w:color w:val="002C4D"/>
          <w:spacing w:val="-5"/>
          <w:sz w:val="18"/>
        </w:rPr>
        <w:t xml:space="preserve"> </w:t>
      </w:r>
      <w:r w:rsidRPr="005564A7">
        <w:rPr>
          <w:rFonts w:ascii="Roboto" w:hAnsi="Roboto"/>
          <w:color w:val="002C4D"/>
          <w:sz w:val="18"/>
        </w:rPr>
        <w:t>air</w:t>
      </w:r>
      <w:r w:rsidRPr="005564A7">
        <w:rPr>
          <w:rFonts w:ascii="Roboto" w:hAnsi="Roboto"/>
          <w:color w:val="002C4D"/>
          <w:spacing w:val="-5"/>
          <w:sz w:val="18"/>
        </w:rPr>
        <w:t xml:space="preserve"> </w:t>
      </w:r>
      <w:r w:rsidRPr="005564A7">
        <w:rPr>
          <w:rFonts w:ascii="Roboto" w:hAnsi="Roboto"/>
          <w:color w:val="002C4D"/>
          <w:spacing w:val="-2"/>
          <w:sz w:val="18"/>
        </w:rPr>
        <w:t>quality</w:t>
      </w:r>
    </w:p>
    <w:p w14:paraId="79F88D39" w14:textId="77777777" w:rsidR="00FA443D" w:rsidRPr="00332C1A" w:rsidRDefault="00FA443D" w:rsidP="00FA443D">
      <w:pPr>
        <w:pStyle w:val="Paragraphedeliste"/>
        <w:numPr>
          <w:ilvl w:val="0"/>
          <w:numId w:val="1"/>
        </w:numPr>
        <w:tabs>
          <w:tab w:val="left" w:pos="3761"/>
        </w:tabs>
        <w:ind w:left="3761" w:hanging="226"/>
        <w:rPr>
          <w:rFonts w:ascii="Roboto" w:hAnsi="Roboto"/>
          <w:color w:val="002C4D"/>
          <w:sz w:val="18"/>
          <w:lang w:val="en-GB"/>
        </w:rPr>
      </w:pPr>
      <w:r w:rsidRPr="00332C1A">
        <w:rPr>
          <w:rFonts w:ascii="Roboto" w:hAnsi="Roboto"/>
          <w:color w:val="002C4D"/>
          <w:sz w:val="18"/>
          <w:lang w:val="en-GB"/>
        </w:rPr>
        <w:t>Test reports and certificates available upon request</w:t>
      </w:r>
    </w:p>
    <w:p w14:paraId="118D6F6E" w14:textId="77777777" w:rsidR="00FA443D" w:rsidRPr="00FA443D" w:rsidRDefault="00FA443D" w:rsidP="00FA443D">
      <w:pPr>
        <w:tabs>
          <w:tab w:val="left" w:pos="3761"/>
        </w:tabs>
        <w:rPr>
          <w:rFonts w:ascii="Roboto" w:hAnsi="Roboto"/>
          <w:sz w:val="18"/>
        </w:rPr>
      </w:pPr>
    </w:p>
    <w:p w14:paraId="06F4FE3B" w14:textId="77777777" w:rsidR="009C02D7" w:rsidRPr="005564A7" w:rsidRDefault="00F66C85">
      <w:pPr>
        <w:pStyle w:val="Paragraphedeliste"/>
        <w:numPr>
          <w:ilvl w:val="0"/>
          <w:numId w:val="1"/>
        </w:numPr>
        <w:tabs>
          <w:tab w:val="left" w:pos="341"/>
        </w:tabs>
        <w:spacing w:before="99"/>
        <w:ind w:left="341" w:hanging="226"/>
        <w:rPr>
          <w:rFonts w:ascii="Roboto" w:hAnsi="Roboto"/>
          <w:sz w:val="18"/>
        </w:rPr>
      </w:pPr>
      <w:r w:rsidRPr="005564A7">
        <w:rPr>
          <w:rFonts w:ascii="Roboto" w:hAnsi="Roboto"/>
        </w:rPr>
        <w:br w:type="column"/>
      </w:r>
      <w:r w:rsidRPr="005564A7">
        <w:rPr>
          <w:rFonts w:ascii="Roboto" w:hAnsi="Roboto"/>
          <w:color w:val="002C4D"/>
          <w:sz w:val="18"/>
        </w:rPr>
        <w:t>TVOC</w:t>
      </w:r>
      <w:r w:rsidRPr="005564A7">
        <w:rPr>
          <w:rFonts w:ascii="Roboto" w:hAnsi="Roboto"/>
          <w:color w:val="002C4D"/>
          <w:spacing w:val="-4"/>
          <w:sz w:val="18"/>
        </w:rPr>
        <w:t xml:space="preserve"> </w:t>
      </w:r>
      <w:r w:rsidRPr="005564A7">
        <w:rPr>
          <w:rFonts w:ascii="Roboto" w:hAnsi="Roboto"/>
          <w:color w:val="002C4D"/>
          <w:sz w:val="18"/>
        </w:rPr>
        <w:t>≤</w:t>
      </w:r>
      <w:r w:rsidRPr="005564A7">
        <w:rPr>
          <w:rFonts w:ascii="Roboto" w:hAnsi="Roboto"/>
          <w:color w:val="002C4D"/>
          <w:spacing w:val="-3"/>
          <w:sz w:val="18"/>
        </w:rPr>
        <w:t xml:space="preserve"> </w:t>
      </w:r>
      <w:r w:rsidRPr="005564A7">
        <w:rPr>
          <w:rFonts w:ascii="Roboto" w:hAnsi="Roboto"/>
          <w:color w:val="002C4D"/>
          <w:sz w:val="18"/>
        </w:rPr>
        <w:t>100</w:t>
      </w:r>
      <w:r w:rsidRPr="005564A7">
        <w:rPr>
          <w:rFonts w:ascii="Roboto" w:hAnsi="Roboto"/>
          <w:color w:val="002C4D"/>
          <w:spacing w:val="-3"/>
          <w:sz w:val="18"/>
        </w:rPr>
        <w:t xml:space="preserve"> </w:t>
      </w:r>
      <w:proofErr w:type="spellStart"/>
      <w:r w:rsidRPr="005564A7">
        <w:rPr>
          <w:rFonts w:ascii="Roboto" w:hAnsi="Roboto"/>
          <w:color w:val="002C4D"/>
          <w:sz w:val="18"/>
        </w:rPr>
        <w:t>μg</w:t>
      </w:r>
      <w:proofErr w:type="spellEnd"/>
      <w:r w:rsidRPr="005564A7">
        <w:rPr>
          <w:rFonts w:ascii="Roboto" w:hAnsi="Roboto"/>
          <w:color w:val="002C4D"/>
          <w:sz w:val="18"/>
        </w:rPr>
        <w:t>/m³</w:t>
      </w:r>
      <w:r w:rsidRPr="005564A7">
        <w:rPr>
          <w:rFonts w:ascii="Roboto" w:hAnsi="Roboto"/>
          <w:color w:val="002C4D"/>
          <w:spacing w:val="-3"/>
          <w:sz w:val="18"/>
        </w:rPr>
        <w:t xml:space="preserve"> </w:t>
      </w:r>
      <w:r w:rsidRPr="005564A7">
        <w:rPr>
          <w:rFonts w:ascii="Roboto" w:hAnsi="Roboto"/>
          <w:color w:val="002C4D"/>
          <w:sz w:val="18"/>
        </w:rPr>
        <w:t>after</w:t>
      </w:r>
      <w:r w:rsidRPr="005564A7">
        <w:rPr>
          <w:rFonts w:ascii="Roboto" w:hAnsi="Roboto"/>
          <w:color w:val="002C4D"/>
          <w:spacing w:val="-3"/>
          <w:sz w:val="18"/>
        </w:rPr>
        <w:t xml:space="preserve"> </w:t>
      </w:r>
      <w:r w:rsidRPr="005564A7">
        <w:rPr>
          <w:rFonts w:ascii="Roboto" w:hAnsi="Roboto"/>
          <w:color w:val="002C4D"/>
          <w:sz w:val="18"/>
        </w:rPr>
        <w:t>28</w:t>
      </w:r>
      <w:r w:rsidRPr="005564A7">
        <w:rPr>
          <w:rFonts w:ascii="Roboto" w:hAnsi="Roboto"/>
          <w:color w:val="002C4D"/>
          <w:spacing w:val="-3"/>
          <w:sz w:val="18"/>
        </w:rPr>
        <w:t xml:space="preserve"> </w:t>
      </w:r>
      <w:r w:rsidRPr="005564A7">
        <w:rPr>
          <w:rFonts w:ascii="Roboto" w:hAnsi="Roboto"/>
          <w:color w:val="002C4D"/>
          <w:spacing w:val="-4"/>
          <w:sz w:val="18"/>
        </w:rPr>
        <w:t>days</w:t>
      </w:r>
    </w:p>
    <w:p w14:paraId="58992406" w14:textId="51875E1F" w:rsidR="005E09A6" w:rsidRPr="005564A7" w:rsidRDefault="005E09A6">
      <w:pPr>
        <w:pStyle w:val="Paragraphedeliste"/>
        <w:numPr>
          <w:ilvl w:val="0"/>
          <w:numId w:val="1"/>
        </w:numPr>
        <w:tabs>
          <w:tab w:val="left" w:pos="342"/>
        </w:tabs>
        <w:spacing w:before="171" w:line="307" w:lineRule="auto"/>
        <w:ind w:right="112"/>
        <w:rPr>
          <w:rFonts w:ascii="Roboto" w:hAnsi="Roboto"/>
          <w:sz w:val="18"/>
        </w:rPr>
      </w:pPr>
      <w:r w:rsidRPr="005564A7">
        <w:rPr>
          <w:rFonts w:ascii="Roboto" w:hAnsi="Roboto"/>
          <w:color w:val="002C4D"/>
          <w:sz w:val="18"/>
        </w:rPr>
        <w:t>TEKTANIUM</w:t>
      </w:r>
    </w:p>
    <w:p w14:paraId="7EF28EB2" w14:textId="3716B992" w:rsidR="009C02D7" w:rsidRPr="005564A7" w:rsidRDefault="0076609A">
      <w:pPr>
        <w:pStyle w:val="Paragraphedeliste"/>
        <w:numPr>
          <w:ilvl w:val="0"/>
          <w:numId w:val="1"/>
        </w:numPr>
        <w:tabs>
          <w:tab w:val="left" w:pos="342"/>
        </w:tabs>
        <w:spacing w:before="171" w:line="307" w:lineRule="auto"/>
        <w:ind w:right="112"/>
        <w:rPr>
          <w:rFonts w:ascii="Roboto" w:hAnsi="Roboto"/>
          <w:sz w:val="18"/>
        </w:rPr>
      </w:pPr>
      <w:r>
        <w:rPr>
          <w:rFonts w:ascii="Roboto" w:hAnsi="Roboto"/>
          <w:color w:val="002C4D"/>
          <w:sz w:val="18"/>
        </w:rPr>
        <w:t>Made in Europe</w:t>
      </w:r>
    </w:p>
    <w:sectPr w:rsidR="009C02D7" w:rsidRPr="005564A7">
      <w:type w:val="continuous"/>
      <w:pgSz w:w="11910" w:h="16840"/>
      <w:pgMar w:top="660" w:right="840" w:bottom="1580" w:left="820" w:header="0" w:footer="1390" w:gutter="0"/>
      <w:cols w:num="2" w:space="720" w:equalWidth="0">
        <w:col w:w="6656" w:space="192"/>
        <w:col w:w="340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B7C4C" w14:textId="77777777" w:rsidR="00F25F3F" w:rsidRDefault="00F25F3F">
      <w:r>
        <w:separator/>
      </w:r>
    </w:p>
  </w:endnote>
  <w:endnote w:type="continuationSeparator" w:id="0">
    <w:p w14:paraId="6B6978A8" w14:textId="77777777" w:rsidR="00F25F3F" w:rsidRDefault="00F25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Heisei Kaku Gothic Std W5">
    <w:altName w:val="Yu Gothic"/>
    <w:charset w:val="8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91EEC" w14:textId="2E96364F" w:rsidR="009C02D7" w:rsidRDefault="001A4F42">
    <w:pPr>
      <w:pStyle w:val="Corpsdetexte"/>
      <w:spacing w:before="0"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53AE4C11" wp14:editId="72C00682">
          <wp:simplePos x="0" y="0"/>
          <wp:positionH relativeFrom="column">
            <wp:posOffset>4557304</wp:posOffset>
          </wp:positionH>
          <wp:positionV relativeFrom="paragraph">
            <wp:posOffset>-129540</wp:posOffset>
          </wp:positionV>
          <wp:extent cx="1890000" cy="414000"/>
          <wp:effectExtent l="0" t="0" r="2540" b="5715"/>
          <wp:wrapNone/>
          <wp:docPr id="727324048" name="Picture 7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3628481" name="Picture 7" descr="A blue and whit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0000" cy="41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1B4077C9" wp14:editId="1972D3D0">
              <wp:simplePos x="0" y="0"/>
              <wp:positionH relativeFrom="page">
                <wp:posOffset>581299</wp:posOffset>
              </wp:positionH>
              <wp:positionV relativeFrom="page">
                <wp:posOffset>9900310</wp:posOffset>
              </wp:positionV>
              <wp:extent cx="1583055" cy="2292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3055" cy="2292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A3BA75" w14:textId="46B17A53" w:rsidR="009C02D7" w:rsidRDefault="00F66C85">
                          <w:pPr>
                            <w:spacing w:line="307" w:lineRule="auto"/>
                            <w:ind w:left="20" w:right="18"/>
                            <w:rPr>
                              <w:sz w:val="12"/>
                            </w:rPr>
                          </w:pPr>
                          <w:r>
                            <w:rPr>
                              <w:color w:val="002C4D"/>
                              <w:sz w:val="12"/>
                            </w:rPr>
                            <w:t xml:space="preserve">Commercial launch date </w:t>
                          </w:r>
                          <w:r w:rsidR="00851EB7">
                            <w:rPr>
                              <w:color w:val="002C4D"/>
                              <w:sz w:val="12"/>
                            </w:rPr>
                            <w:t>June</w:t>
                          </w:r>
                          <w:r>
                            <w:rPr>
                              <w:color w:val="002C4D"/>
                              <w:sz w:val="12"/>
                            </w:rPr>
                            <w:t xml:space="preserve"> 202</w:t>
                          </w:r>
                          <w:r w:rsidR="00851EB7">
                            <w:rPr>
                              <w:color w:val="002C4D"/>
                              <w:sz w:val="12"/>
                            </w:rPr>
                            <w:t>6</w:t>
                          </w:r>
                          <w:r>
                            <w:rPr>
                              <w:color w:val="002C4D"/>
                              <w:sz w:val="12"/>
                            </w:rPr>
                            <w:t>.</w:t>
                          </w:r>
                          <w:r>
                            <w:rPr>
                              <w:color w:val="002C4D"/>
                              <w:spacing w:val="40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002C4D"/>
                              <w:sz w:val="12"/>
                            </w:rPr>
                            <w:t>Information</w:t>
                          </w:r>
                          <w:r>
                            <w:rPr>
                              <w:color w:val="002C4D"/>
                              <w:spacing w:val="-8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002C4D"/>
                              <w:sz w:val="12"/>
                            </w:rPr>
                            <w:t>can</w:t>
                          </w:r>
                          <w:r>
                            <w:rPr>
                              <w:color w:val="002C4D"/>
                              <w:spacing w:val="-7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002C4D"/>
                              <w:sz w:val="12"/>
                            </w:rPr>
                            <w:t>be</w:t>
                          </w:r>
                          <w:r>
                            <w:rPr>
                              <w:color w:val="002C4D"/>
                              <w:spacing w:val="-7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002C4D"/>
                              <w:sz w:val="12"/>
                            </w:rPr>
                            <w:t>modified</w:t>
                          </w:r>
                          <w:r>
                            <w:rPr>
                              <w:color w:val="002C4D"/>
                              <w:spacing w:val="-8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002C4D"/>
                              <w:sz w:val="12"/>
                            </w:rPr>
                            <w:t>(Edition</w:t>
                          </w:r>
                          <w:r>
                            <w:rPr>
                              <w:color w:val="002C4D"/>
                              <w:spacing w:val="-7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002C4D"/>
                              <w:sz w:val="12"/>
                            </w:rPr>
                            <w:t>0</w:t>
                          </w:r>
                          <w:r w:rsidR="00851EB7">
                            <w:rPr>
                              <w:color w:val="002C4D"/>
                              <w:sz w:val="12"/>
                            </w:rPr>
                            <w:t>4</w:t>
                          </w:r>
                          <w:r>
                            <w:rPr>
                              <w:color w:val="002C4D"/>
                              <w:sz w:val="12"/>
                            </w:rPr>
                            <w:t>/202</w:t>
                          </w:r>
                          <w:r w:rsidR="00851EB7">
                            <w:rPr>
                              <w:color w:val="002C4D"/>
                              <w:sz w:val="12"/>
                            </w:rPr>
                            <w:t>6</w:t>
                          </w:r>
                          <w:r>
                            <w:rPr>
                              <w:color w:val="002C4D"/>
                              <w:sz w:val="12"/>
                            </w:rPr>
                            <w:t>).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4077C9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45.75pt;margin-top:779.55pt;width:124.65pt;height:18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" filled="f" stroked="f">
              <v:textbox inset="0,0,0,0">
                <w:txbxContent>
                  <w:p w14:paraId="3CA3BA75" w14:textId="46B17A53" w:rsidR="009C02D7" w:rsidRDefault="00F66C85">
                    <w:pPr>
                      <w:spacing w:line="307" w:lineRule="auto"/>
                      <w:ind w:left="20" w:right="18"/>
                      <w:rPr>
                        <w:sz w:val="12"/>
                      </w:rPr>
                    </w:pPr>
                    <w:r>
                      <w:rPr>
                        <w:color w:val="002C4D"/>
                        <w:sz w:val="12"/>
                      </w:rPr>
                      <w:t xml:space="preserve">Commercial launch date </w:t>
                    </w:r>
                    <w:r w:rsidR="00851EB7">
                      <w:rPr>
                        <w:color w:val="002C4D"/>
                        <w:sz w:val="12"/>
                      </w:rPr>
                      <w:t>June</w:t>
                    </w:r>
                    <w:r>
                      <w:rPr>
                        <w:color w:val="002C4D"/>
                        <w:sz w:val="12"/>
                      </w:rPr>
                      <w:t xml:space="preserve"> 202</w:t>
                    </w:r>
                    <w:r w:rsidR="00851EB7">
                      <w:rPr>
                        <w:color w:val="002C4D"/>
                        <w:sz w:val="12"/>
                      </w:rPr>
                      <w:t>6</w:t>
                    </w:r>
                    <w:r>
                      <w:rPr>
                        <w:color w:val="002C4D"/>
                        <w:sz w:val="12"/>
                      </w:rPr>
                      <w:t>.</w:t>
                    </w:r>
                    <w:r>
                      <w:rPr>
                        <w:color w:val="002C4D"/>
                        <w:spacing w:val="40"/>
                        <w:sz w:val="12"/>
                      </w:rPr>
                      <w:t xml:space="preserve"> </w:t>
                    </w:r>
                    <w:r>
                      <w:rPr>
                        <w:color w:val="002C4D"/>
                        <w:sz w:val="12"/>
                      </w:rPr>
                      <w:t>Information</w:t>
                    </w:r>
                    <w:r>
                      <w:rPr>
                        <w:color w:val="002C4D"/>
                        <w:spacing w:val="-8"/>
                        <w:sz w:val="12"/>
                      </w:rPr>
                      <w:t xml:space="preserve"> </w:t>
                    </w:r>
                    <w:r>
                      <w:rPr>
                        <w:color w:val="002C4D"/>
                        <w:sz w:val="12"/>
                      </w:rPr>
                      <w:t>can</w:t>
                    </w:r>
                    <w:r>
                      <w:rPr>
                        <w:color w:val="002C4D"/>
                        <w:spacing w:val="-7"/>
                        <w:sz w:val="12"/>
                      </w:rPr>
                      <w:t xml:space="preserve"> </w:t>
                    </w:r>
                    <w:r>
                      <w:rPr>
                        <w:color w:val="002C4D"/>
                        <w:sz w:val="12"/>
                      </w:rPr>
                      <w:t>be</w:t>
                    </w:r>
                    <w:r>
                      <w:rPr>
                        <w:color w:val="002C4D"/>
                        <w:spacing w:val="-7"/>
                        <w:sz w:val="12"/>
                      </w:rPr>
                      <w:t xml:space="preserve"> </w:t>
                    </w:r>
                    <w:r>
                      <w:rPr>
                        <w:color w:val="002C4D"/>
                        <w:sz w:val="12"/>
                      </w:rPr>
                      <w:t>modified</w:t>
                    </w:r>
                    <w:r>
                      <w:rPr>
                        <w:color w:val="002C4D"/>
                        <w:spacing w:val="-8"/>
                        <w:sz w:val="12"/>
                      </w:rPr>
                      <w:t xml:space="preserve"> </w:t>
                    </w:r>
                    <w:r>
                      <w:rPr>
                        <w:color w:val="002C4D"/>
                        <w:sz w:val="12"/>
                      </w:rPr>
                      <w:t>(Edition</w:t>
                    </w:r>
                    <w:r>
                      <w:rPr>
                        <w:color w:val="002C4D"/>
                        <w:spacing w:val="-7"/>
                        <w:sz w:val="12"/>
                      </w:rPr>
                      <w:t xml:space="preserve"> </w:t>
                    </w:r>
                    <w:r>
                      <w:rPr>
                        <w:color w:val="002C4D"/>
                        <w:sz w:val="12"/>
                      </w:rPr>
                      <w:t>0</w:t>
                    </w:r>
                    <w:r w:rsidR="00851EB7">
                      <w:rPr>
                        <w:color w:val="002C4D"/>
                        <w:sz w:val="12"/>
                      </w:rPr>
                      <w:t>4</w:t>
                    </w:r>
                    <w:r>
                      <w:rPr>
                        <w:color w:val="002C4D"/>
                        <w:sz w:val="12"/>
                      </w:rPr>
                      <w:t>/202</w:t>
                    </w:r>
                    <w:r w:rsidR="00851EB7">
                      <w:rPr>
                        <w:color w:val="002C4D"/>
                        <w:sz w:val="12"/>
                      </w:rPr>
                      <w:t>6</w:t>
                    </w:r>
                    <w:r>
                      <w:rPr>
                        <w:color w:val="002C4D"/>
                        <w:sz w:val="12"/>
                      </w:rPr>
                      <w:t>).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B21D6" w14:textId="77777777" w:rsidR="00F25F3F" w:rsidRDefault="00F25F3F">
      <w:r>
        <w:separator/>
      </w:r>
    </w:p>
  </w:footnote>
  <w:footnote w:type="continuationSeparator" w:id="0">
    <w:p w14:paraId="3353E502" w14:textId="77777777" w:rsidR="00F25F3F" w:rsidRDefault="00F25F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723FFD"/>
    <w:multiLevelType w:val="hybridMultilevel"/>
    <w:tmpl w:val="05E0B87A"/>
    <w:lvl w:ilvl="0" w:tplc="93EA0876">
      <w:numFmt w:val="bullet"/>
      <w:lvlText w:val="+"/>
      <w:lvlJc w:val="left"/>
      <w:pPr>
        <w:ind w:left="342" w:hanging="227"/>
      </w:pPr>
      <w:rPr>
        <w:rFonts w:ascii="Arial" w:eastAsia="Arial" w:hAnsi="Arial" w:hint="default"/>
        <w:b w:val="0"/>
        <w:bCs w:val="0"/>
        <w:i w:val="0"/>
        <w:iCs w:val="0"/>
        <w:color w:val="00B050"/>
        <w:spacing w:val="0"/>
        <w:w w:val="123"/>
        <w:sz w:val="22"/>
        <w:szCs w:val="22"/>
        <w:lang w:val="en-US" w:eastAsia="en-US" w:bidi="ar-SA"/>
      </w:rPr>
    </w:lvl>
    <w:lvl w:ilvl="1" w:tplc="81063F3A">
      <w:numFmt w:val="bullet"/>
      <w:lvlText w:val="•"/>
      <w:lvlJc w:val="left"/>
      <w:pPr>
        <w:ind w:left="971" w:hanging="227"/>
      </w:pPr>
      <w:rPr>
        <w:rFonts w:hint="default"/>
        <w:lang w:val="en-US" w:eastAsia="en-US" w:bidi="ar-SA"/>
      </w:rPr>
    </w:lvl>
    <w:lvl w:ilvl="2" w:tplc="244E20BC">
      <w:numFmt w:val="bullet"/>
      <w:lvlText w:val="•"/>
      <w:lvlJc w:val="left"/>
      <w:pPr>
        <w:ind w:left="1603" w:hanging="227"/>
      </w:pPr>
      <w:rPr>
        <w:rFonts w:hint="default"/>
        <w:lang w:val="en-US" w:eastAsia="en-US" w:bidi="ar-SA"/>
      </w:rPr>
    </w:lvl>
    <w:lvl w:ilvl="3" w:tplc="1AD258BA">
      <w:numFmt w:val="bullet"/>
      <w:lvlText w:val="•"/>
      <w:lvlJc w:val="left"/>
      <w:pPr>
        <w:ind w:left="2234" w:hanging="227"/>
      </w:pPr>
      <w:rPr>
        <w:rFonts w:hint="default"/>
        <w:lang w:val="en-US" w:eastAsia="en-US" w:bidi="ar-SA"/>
      </w:rPr>
    </w:lvl>
    <w:lvl w:ilvl="4" w:tplc="5B16DB70">
      <w:numFmt w:val="bullet"/>
      <w:lvlText w:val="•"/>
      <w:lvlJc w:val="left"/>
      <w:pPr>
        <w:ind w:left="2866" w:hanging="227"/>
      </w:pPr>
      <w:rPr>
        <w:rFonts w:hint="default"/>
        <w:lang w:val="en-US" w:eastAsia="en-US" w:bidi="ar-SA"/>
      </w:rPr>
    </w:lvl>
    <w:lvl w:ilvl="5" w:tplc="D4F685F6">
      <w:numFmt w:val="bullet"/>
      <w:lvlText w:val="•"/>
      <w:lvlJc w:val="left"/>
      <w:pPr>
        <w:ind w:left="3497" w:hanging="227"/>
      </w:pPr>
      <w:rPr>
        <w:rFonts w:hint="default"/>
        <w:lang w:val="en-US" w:eastAsia="en-US" w:bidi="ar-SA"/>
      </w:rPr>
    </w:lvl>
    <w:lvl w:ilvl="6" w:tplc="AC303014">
      <w:numFmt w:val="bullet"/>
      <w:lvlText w:val="•"/>
      <w:lvlJc w:val="left"/>
      <w:pPr>
        <w:ind w:left="4129" w:hanging="227"/>
      </w:pPr>
      <w:rPr>
        <w:rFonts w:hint="default"/>
        <w:lang w:val="en-US" w:eastAsia="en-US" w:bidi="ar-SA"/>
      </w:rPr>
    </w:lvl>
    <w:lvl w:ilvl="7" w:tplc="D59EB3D4">
      <w:numFmt w:val="bullet"/>
      <w:lvlText w:val="•"/>
      <w:lvlJc w:val="left"/>
      <w:pPr>
        <w:ind w:left="4761" w:hanging="227"/>
      </w:pPr>
      <w:rPr>
        <w:rFonts w:hint="default"/>
        <w:lang w:val="en-US" w:eastAsia="en-US" w:bidi="ar-SA"/>
      </w:rPr>
    </w:lvl>
    <w:lvl w:ilvl="8" w:tplc="74240186">
      <w:numFmt w:val="bullet"/>
      <w:lvlText w:val="•"/>
      <w:lvlJc w:val="left"/>
      <w:pPr>
        <w:ind w:left="5392" w:hanging="227"/>
      </w:pPr>
      <w:rPr>
        <w:rFonts w:hint="default"/>
        <w:lang w:val="en-US" w:eastAsia="en-US" w:bidi="ar-SA"/>
      </w:rPr>
    </w:lvl>
  </w:abstractNum>
  <w:num w:numId="1" w16cid:durableId="165946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C02D7"/>
    <w:rsid w:val="00025108"/>
    <w:rsid w:val="0004270C"/>
    <w:rsid w:val="0005060C"/>
    <w:rsid w:val="00050E4D"/>
    <w:rsid w:val="0005472E"/>
    <w:rsid w:val="0007082B"/>
    <w:rsid w:val="0009282D"/>
    <w:rsid w:val="0009760E"/>
    <w:rsid w:val="000A5CF3"/>
    <w:rsid w:val="000C4866"/>
    <w:rsid w:val="000D1E7D"/>
    <w:rsid w:val="000E6B5A"/>
    <w:rsid w:val="000F01D8"/>
    <w:rsid w:val="00102303"/>
    <w:rsid w:val="00102B74"/>
    <w:rsid w:val="001040EE"/>
    <w:rsid w:val="00104C17"/>
    <w:rsid w:val="0012138B"/>
    <w:rsid w:val="00136A96"/>
    <w:rsid w:val="00165327"/>
    <w:rsid w:val="00171B95"/>
    <w:rsid w:val="001A4F42"/>
    <w:rsid w:val="001A5DB4"/>
    <w:rsid w:val="001B3F31"/>
    <w:rsid w:val="001B7A63"/>
    <w:rsid w:val="001E4994"/>
    <w:rsid w:val="001E67AA"/>
    <w:rsid w:val="00203413"/>
    <w:rsid w:val="00207999"/>
    <w:rsid w:val="00211BCE"/>
    <w:rsid w:val="00227741"/>
    <w:rsid w:val="0025069C"/>
    <w:rsid w:val="00255805"/>
    <w:rsid w:val="002574BB"/>
    <w:rsid w:val="00294533"/>
    <w:rsid w:val="00296158"/>
    <w:rsid w:val="002A34B1"/>
    <w:rsid w:val="002A5407"/>
    <w:rsid w:val="002A7310"/>
    <w:rsid w:val="002A75CA"/>
    <w:rsid w:val="002B2279"/>
    <w:rsid w:val="002B7FB5"/>
    <w:rsid w:val="002F217F"/>
    <w:rsid w:val="002F3D7C"/>
    <w:rsid w:val="002F670C"/>
    <w:rsid w:val="00302BC1"/>
    <w:rsid w:val="00332C1A"/>
    <w:rsid w:val="0035129F"/>
    <w:rsid w:val="00365403"/>
    <w:rsid w:val="00367A85"/>
    <w:rsid w:val="003A0264"/>
    <w:rsid w:val="003A1091"/>
    <w:rsid w:val="003D227C"/>
    <w:rsid w:val="003D6DE5"/>
    <w:rsid w:val="0040212C"/>
    <w:rsid w:val="004045D1"/>
    <w:rsid w:val="004216C6"/>
    <w:rsid w:val="00461E72"/>
    <w:rsid w:val="00476BF9"/>
    <w:rsid w:val="00480775"/>
    <w:rsid w:val="00484C66"/>
    <w:rsid w:val="00485D4D"/>
    <w:rsid w:val="004A008A"/>
    <w:rsid w:val="004E0700"/>
    <w:rsid w:val="00500A31"/>
    <w:rsid w:val="005048C8"/>
    <w:rsid w:val="00513752"/>
    <w:rsid w:val="00544DE3"/>
    <w:rsid w:val="005564A7"/>
    <w:rsid w:val="00563241"/>
    <w:rsid w:val="00564EDF"/>
    <w:rsid w:val="005773EB"/>
    <w:rsid w:val="005821BA"/>
    <w:rsid w:val="005A239A"/>
    <w:rsid w:val="005A2E0A"/>
    <w:rsid w:val="005A69E4"/>
    <w:rsid w:val="005B0062"/>
    <w:rsid w:val="005C6623"/>
    <w:rsid w:val="005D26E5"/>
    <w:rsid w:val="005E09A6"/>
    <w:rsid w:val="005E2A63"/>
    <w:rsid w:val="005E5717"/>
    <w:rsid w:val="005F6C03"/>
    <w:rsid w:val="00615A33"/>
    <w:rsid w:val="006402F5"/>
    <w:rsid w:val="006475AE"/>
    <w:rsid w:val="006730D2"/>
    <w:rsid w:val="0068093C"/>
    <w:rsid w:val="00681E8F"/>
    <w:rsid w:val="0068446A"/>
    <w:rsid w:val="0068543C"/>
    <w:rsid w:val="006A40C5"/>
    <w:rsid w:val="006B419E"/>
    <w:rsid w:val="006C3299"/>
    <w:rsid w:val="006C67EC"/>
    <w:rsid w:val="006C741A"/>
    <w:rsid w:val="006D1C74"/>
    <w:rsid w:val="006F0206"/>
    <w:rsid w:val="00703E35"/>
    <w:rsid w:val="00716723"/>
    <w:rsid w:val="0076609A"/>
    <w:rsid w:val="00792D28"/>
    <w:rsid w:val="007C6D33"/>
    <w:rsid w:val="007F062E"/>
    <w:rsid w:val="00811B41"/>
    <w:rsid w:val="00816270"/>
    <w:rsid w:val="0082343D"/>
    <w:rsid w:val="008236C7"/>
    <w:rsid w:val="00840871"/>
    <w:rsid w:val="00847BEC"/>
    <w:rsid w:val="00851EB7"/>
    <w:rsid w:val="0085275C"/>
    <w:rsid w:val="0087517A"/>
    <w:rsid w:val="008A25B8"/>
    <w:rsid w:val="008B40C3"/>
    <w:rsid w:val="008C239E"/>
    <w:rsid w:val="008D526B"/>
    <w:rsid w:val="008E3894"/>
    <w:rsid w:val="00904805"/>
    <w:rsid w:val="009219A0"/>
    <w:rsid w:val="009247B9"/>
    <w:rsid w:val="00926B2F"/>
    <w:rsid w:val="00931550"/>
    <w:rsid w:val="0094267E"/>
    <w:rsid w:val="009843FB"/>
    <w:rsid w:val="009853A0"/>
    <w:rsid w:val="00997D83"/>
    <w:rsid w:val="009A14F9"/>
    <w:rsid w:val="009B4B4D"/>
    <w:rsid w:val="009C02D7"/>
    <w:rsid w:val="009E2EAB"/>
    <w:rsid w:val="009E6D38"/>
    <w:rsid w:val="00A10BA2"/>
    <w:rsid w:val="00A13990"/>
    <w:rsid w:val="00A22F14"/>
    <w:rsid w:val="00A245DF"/>
    <w:rsid w:val="00A3725C"/>
    <w:rsid w:val="00A44330"/>
    <w:rsid w:val="00A46ED9"/>
    <w:rsid w:val="00A50152"/>
    <w:rsid w:val="00A557C3"/>
    <w:rsid w:val="00A657F6"/>
    <w:rsid w:val="00A845C7"/>
    <w:rsid w:val="00A85C32"/>
    <w:rsid w:val="00AC1DF0"/>
    <w:rsid w:val="00AC52CB"/>
    <w:rsid w:val="00AD68E1"/>
    <w:rsid w:val="00AD6FAB"/>
    <w:rsid w:val="00AE067E"/>
    <w:rsid w:val="00AE56DD"/>
    <w:rsid w:val="00AE7F7C"/>
    <w:rsid w:val="00B11AE3"/>
    <w:rsid w:val="00B172E9"/>
    <w:rsid w:val="00B20E83"/>
    <w:rsid w:val="00B22324"/>
    <w:rsid w:val="00B2256A"/>
    <w:rsid w:val="00B62D5A"/>
    <w:rsid w:val="00B649F1"/>
    <w:rsid w:val="00B70F99"/>
    <w:rsid w:val="00B83BE5"/>
    <w:rsid w:val="00B95EB4"/>
    <w:rsid w:val="00BA481A"/>
    <w:rsid w:val="00BB518A"/>
    <w:rsid w:val="00BD13C5"/>
    <w:rsid w:val="00BD1F6A"/>
    <w:rsid w:val="00BE6361"/>
    <w:rsid w:val="00BF69AE"/>
    <w:rsid w:val="00BF7CE5"/>
    <w:rsid w:val="00C0166F"/>
    <w:rsid w:val="00C07A03"/>
    <w:rsid w:val="00C2777F"/>
    <w:rsid w:val="00C44773"/>
    <w:rsid w:val="00C53165"/>
    <w:rsid w:val="00C64063"/>
    <w:rsid w:val="00C666C3"/>
    <w:rsid w:val="00C73D77"/>
    <w:rsid w:val="00C73F2C"/>
    <w:rsid w:val="00C83E94"/>
    <w:rsid w:val="00C956D5"/>
    <w:rsid w:val="00C95C4D"/>
    <w:rsid w:val="00CA0346"/>
    <w:rsid w:val="00CA249E"/>
    <w:rsid w:val="00D41DB5"/>
    <w:rsid w:val="00D4591C"/>
    <w:rsid w:val="00D53E6D"/>
    <w:rsid w:val="00D710E0"/>
    <w:rsid w:val="00D94CE2"/>
    <w:rsid w:val="00DC6204"/>
    <w:rsid w:val="00DE0876"/>
    <w:rsid w:val="00DE7158"/>
    <w:rsid w:val="00E61FF1"/>
    <w:rsid w:val="00E62C9F"/>
    <w:rsid w:val="00E81141"/>
    <w:rsid w:val="00E86216"/>
    <w:rsid w:val="00E8663B"/>
    <w:rsid w:val="00E9422D"/>
    <w:rsid w:val="00E94BA4"/>
    <w:rsid w:val="00EB5BB0"/>
    <w:rsid w:val="00EF03A1"/>
    <w:rsid w:val="00EF0951"/>
    <w:rsid w:val="00EF4716"/>
    <w:rsid w:val="00F121E9"/>
    <w:rsid w:val="00F25F3F"/>
    <w:rsid w:val="00F47926"/>
    <w:rsid w:val="00F47F4C"/>
    <w:rsid w:val="00F50C0D"/>
    <w:rsid w:val="00F53E5C"/>
    <w:rsid w:val="00F66C85"/>
    <w:rsid w:val="00F80F1F"/>
    <w:rsid w:val="00F84B84"/>
    <w:rsid w:val="00FA443D"/>
    <w:rsid w:val="00FE587A"/>
    <w:rsid w:val="00FF1C5A"/>
    <w:rsid w:val="312E1772"/>
    <w:rsid w:val="5D15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F33B4C"/>
  <w15:docId w15:val="{DE485A95-18CD-7D48-9E94-71ED9D228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Roboto Light" w:eastAsia="Roboto Light" w:hAnsi="Roboto Light" w:cs="Roboto Light"/>
    </w:rPr>
  </w:style>
  <w:style w:type="paragraph" w:styleId="Titre1">
    <w:name w:val="heading 1"/>
    <w:basedOn w:val="Normal"/>
    <w:uiPriority w:val="9"/>
    <w:qFormat/>
    <w:pPr>
      <w:ind w:left="3521"/>
      <w:outlineLvl w:val="0"/>
    </w:pPr>
    <w:rPr>
      <w:sz w:val="26"/>
      <w:szCs w:val="26"/>
    </w:rPr>
  </w:style>
  <w:style w:type="paragraph" w:styleId="Titre2">
    <w:name w:val="heading 2"/>
    <w:basedOn w:val="Normal"/>
    <w:uiPriority w:val="9"/>
    <w:unhideWhenUsed/>
    <w:qFormat/>
    <w:pPr>
      <w:ind w:left="115"/>
      <w:outlineLvl w:val="1"/>
    </w:pPr>
    <w:rPr>
      <w:rFonts w:ascii="Roboto" w:eastAsia="Roboto" w:hAnsi="Roboto" w:cs="Roboto"/>
      <w:b/>
      <w:bCs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uiPriority w:val="1"/>
    <w:qFormat/>
    <w:pPr>
      <w:spacing w:before="59"/>
    </w:pPr>
    <w:rPr>
      <w:sz w:val="18"/>
      <w:szCs w:val="18"/>
    </w:rPr>
  </w:style>
  <w:style w:type="paragraph" w:styleId="Titre">
    <w:name w:val="Title"/>
    <w:basedOn w:val="Normal"/>
    <w:uiPriority w:val="10"/>
    <w:qFormat/>
    <w:pPr>
      <w:spacing w:before="312"/>
      <w:ind w:left="3545"/>
    </w:pPr>
    <w:rPr>
      <w:rFonts w:ascii="Roboto Medium" w:eastAsia="Roboto Medium" w:hAnsi="Roboto Medium" w:cs="Roboto Medium"/>
      <w:sz w:val="100"/>
      <w:szCs w:val="100"/>
    </w:rPr>
  </w:style>
  <w:style w:type="paragraph" w:styleId="Paragraphedeliste">
    <w:name w:val="List Paragraph"/>
    <w:basedOn w:val="Normal"/>
    <w:uiPriority w:val="1"/>
    <w:qFormat/>
    <w:pPr>
      <w:spacing w:before="170"/>
      <w:ind w:left="3761" w:hanging="226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1A4F42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1A4F42"/>
    <w:rPr>
      <w:rFonts w:ascii="Roboto Light" w:eastAsia="Roboto Light" w:hAnsi="Roboto Light" w:cs="Roboto Light"/>
    </w:rPr>
  </w:style>
  <w:style w:type="paragraph" w:styleId="Pieddepage">
    <w:name w:val="footer"/>
    <w:basedOn w:val="Normal"/>
    <w:link w:val="PieddepageCar"/>
    <w:uiPriority w:val="99"/>
    <w:unhideWhenUsed/>
    <w:rsid w:val="001A4F42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A4F42"/>
    <w:rPr>
      <w:rFonts w:ascii="Roboto Light" w:eastAsia="Roboto Light" w:hAnsi="Roboto Light" w:cs="Roboto Light"/>
    </w:rPr>
  </w:style>
  <w:style w:type="paragraph" w:styleId="Rvision">
    <w:name w:val="Revision"/>
    <w:hidden/>
    <w:uiPriority w:val="99"/>
    <w:semiHidden/>
    <w:rsid w:val="00207999"/>
    <w:pPr>
      <w:widowControl/>
      <w:autoSpaceDE/>
      <w:autoSpaceDN/>
    </w:pPr>
    <w:rPr>
      <w:rFonts w:ascii="Roboto Light" w:eastAsia="Roboto Light" w:hAnsi="Roboto Light" w:cs="Roboto Light"/>
    </w:rPr>
  </w:style>
  <w:style w:type="character" w:styleId="Marquedecommentaire">
    <w:name w:val="annotation reference"/>
    <w:basedOn w:val="Policepardfaut"/>
    <w:uiPriority w:val="99"/>
    <w:semiHidden/>
    <w:unhideWhenUsed/>
    <w:rsid w:val="00CA034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A034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A0346"/>
    <w:rPr>
      <w:rFonts w:ascii="Roboto Light" w:eastAsia="Roboto Light" w:hAnsi="Roboto Light" w:cs="Roboto Light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A034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A0346"/>
    <w:rPr>
      <w:rFonts w:ascii="Roboto Light" w:eastAsia="Roboto Light" w:hAnsi="Roboto Light" w:cs="Roboto Light"/>
      <w:b/>
      <w:bCs/>
      <w:sz w:val="20"/>
      <w:szCs w:val="20"/>
    </w:rPr>
  </w:style>
  <w:style w:type="character" w:styleId="Mention">
    <w:name w:val="Mention"/>
    <w:basedOn w:val="Policepardfaut"/>
    <w:uiPriority w:val="99"/>
    <w:unhideWhenUsed/>
    <w:rsid w:val="00CA034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1B574E29473945835B8CDB03153898" ma:contentTypeVersion="8" ma:contentTypeDescription="Crée un document." ma:contentTypeScope="" ma:versionID="18a7a08cec15ca001d24dddfdd221d9a">
  <xsd:schema xmlns:xsd="http://www.w3.org/2001/XMLSchema" xmlns:xs="http://www.w3.org/2001/XMLSchema" xmlns:p="http://schemas.microsoft.com/office/2006/metadata/properties" xmlns:ns2="72b5ac78-2d40-47a2-abbd-1779e176c1ca" targetNamespace="http://schemas.microsoft.com/office/2006/metadata/properties" ma:root="true" ma:fieldsID="7da0b4e80bdbfbb279c4adf9879035ce" ns2:_="">
    <xsd:import namespace="72b5ac78-2d40-47a2-abbd-1779e176c1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5ac78-2d40-47a2-abbd-1779e176c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e33d4fd2-d032-4deb-b1e8-4955e07abb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b5ac78-2d40-47a2-abbd-1779e176c1c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28036-70AB-4357-AA40-ADE3548863FF}"/>
</file>

<file path=customXml/itemProps2.xml><?xml version="1.0" encoding="utf-8"?>
<ds:datastoreItem xmlns:ds="http://schemas.openxmlformats.org/officeDocument/2006/customXml" ds:itemID="{7549F059-8603-4F90-AFCF-C34E964174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DA6FB0-99FC-45A7-A902-3ED6570CDDAF}">
  <ds:schemaRefs>
    <ds:schemaRef ds:uri="http://purl.org/dc/elements/1.1/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4fe455fd-f785-4591-b3ec-a38d49f50102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2E54F50-5BCD-40C2-B370-7A4DCC466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366</Words>
  <Characters>2019</Characters>
  <Application>Microsoft Office Word</Application>
  <DocSecurity>0</DocSecurity>
  <Lines>16</Lines>
  <Paragraphs>4</Paragraphs>
  <ScaleCrop>false</ScaleCrop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Perenchio, Jennifer</cp:lastModifiedBy>
  <cp:revision>53</cp:revision>
  <dcterms:created xsi:type="dcterms:W3CDTF">2026-04-29T06:22:00Z</dcterms:created>
  <dcterms:modified xsi:type="dcterms:W3CDTF">2026-05-05T08:40:00Z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2025-01-17T00:00:00Z</vt:filetime>
  </property>
  <property fmtid="{D5CDD505-2E9C-101B-9397-08002B2CF9AE}" pid="3" name="Creator">
    <vt:lpwstr>Adobe InDesign 20.0 (Macintosh)</vt:lpwstr>
  </property>
  <property fmtid="{D5CDD505-2E9C-101B-9397-08002B2CF9AE}" pid="4" name="LastSaved">
    <vt:filetime>2025-01-17T00:00:00Z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0x010100011B574E29473945835B8CDB03153898</vt:lpwstr>
  </property>
  <property fmtid="{D5CDD505-2E9C-101B-9397-08002B2CF9AE}" pid="7" name="MediaServiceImageTags">
    <vt:lpwstr/>
  </property>
  <property fmtid="{D5CDD505-2E9C-101B-9397-08002B2CF9AE}" pid="8" name="docLang">
    <vt:lpwstr>en</vt:lpwstr>
  </property>
</Properties>
</file>